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9E" w:rsidRDefault="002F479E" w:rsidP="00AF782F">
      <w:pPr>
        <w:spacing w:line="460" w:lineRule="exact"/>
        <w:rPr>
          <w:rFonts w:asciiTheme="minorEastAsia" w:hAnsiTheme="minorEastAsia"/>
          <w:sz w:val="22"/>
        </w:rPr>
      </w:pPr>
    </w:p>
    <w:p w:rsidR="001937E3" w:rsidRPr="0041643E" w:rsidRDefault="002F479E" w:rsidP="00AF782F">
      <w:pPr>
        <w:spacing w:line="4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小田原</w:t>
      </w:r>
      <w:r w:rsidR="0002311E">
        <w:rPr>
          <w:rFonts w:asciiTheme="minorEastAsia" w:hAnsiTheme="minorEastAsia" w:hint="eastAsia"/>
          <w:sz w:val="22"/>
        </w:rPr>
        <w:t>漁港</w:t>
      </w:r>
      <w:r>
        <w:rPr>
          <w:rFonts w:asciiTheme="minorEastAsia" w:hAnsiTheme="minorEastAsia" w:hint="eastAsia"/>
          <w:sz w:val="22"/>
        </w:rPr>
        <w:t>漁具倉庫条例</w:t>
      </w:r>
      <w:r w:rsidR="00360F90">
        <w:rPr>
          <w:rFonts w:asciiTheme="minorEastAsia" w:hAnsiTheme="minorEastAsia" w:hint="eastAsia"/>
          <w:sz w:val="22"/>
        </w:rPr>
        <w:t>の一部</w:t>
      </w:r>
      <w:r w:rsidR="00AF782F" w:rsidRPr="0041643E">
        <w:rPr>
          <w:rFonts w:asciiTheme="minorEastAsia" w:hAnsiTheme="minorEastAsia" w:hint="eastAsia"/>
          <w:sz w:val="22"/>
        </w:rPr>
        <w:t>を改正する</w:t>
      </w:r>
      <w:r>
        <w:rPr>
          <w:rFonts w:asciiTheme="minorEastAsia" w:hAnsiTheme="minorEastAsia" w:hint="eastAsia"/>
          <w:sz w:val="22"/>
        </w:rPr>
        <w:t>条例</w:t>
      </w:r>
      <w:r w:rsidR="00AF782F" w:rsidRPr="0041643E">
        <w:rPr>
          <w:rFonts w:asciiTheme="minorEastAsia" w:hAnsiTheme="minorEastAsia" w:hint="eastAsia"/>
          <w:sz w:val="22"/>
        </w:rPr>
        <w:t>素案に対する市民意見の募集結果について</w:t>
      </w:r>
    </w:p>
    <w:p w:rsidR="00AF782F" w:rsidRPr="0041643E" w:rsidRDefault="00AF782F" w:rsidP="00AF782F">
      <w:pPr>
        <w:spacing w:line="460" w:lineRule="exact"/>
        <w:rPr>
          <w:rFonts w:asciiTheme="minorEastAsia" w:hAnsiTheme="minorEastAsia"/>
          <w:sz w:val="22"/>
        </w:rPr>
      </w:pPr>
    </w:p>
    <w:p w:rsidR="00AF782F" w:rsidRPr="0041643E" w:rsidRDefault="00AF782F" w:rsidP="00AF782F">
      <w:pPr>
        <w:spacing w:line="460" w:lineRule="exact"/>
        <w:rPr>
          <w:rFonts w:asciiTheme="minorEastAsia" w:hAnsiTheme="minorEastAsia"/>
          <w:sz w:val="22"/>
        </w:rPr>
      </w:pPr>
      <w:r w:rsidRPr="0041643E">
        <w:rPr>
          <w:rFonts w:asciiTheme="minorEastAsia" w:hAnsiTheme="minorEastAsia" w:hint="eastAsia"/>
          <w:sz w:val="22"/>
        </w:rPr>
        <w:t>１　意見募集の概要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AF782F" w:rsidRPr="0041643E" w:rsidTr="0002311E">
        <w:tc>
          <w:tcPr>
            <w:tcW w:w="2551" w:type="dxa"/>
          </w:tcPr>
          <w:p w:rsidR="00AF782F" w:rsidRPr="0041643E" w:rsidRDefault="00AF782F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41643E">
              <w:rPr>
                <w:rFonts w:asciiTheme="minorEastAsia" w:hAnsiTheme="minorEastAsia" w:hint="eastAsia"/>
                <w:sz w:val="22"/>
              </w:rPr>
              <w:t>政策等の題名</w:t>
            </w:r>
          </w:p>
        </w:tc>
        <w:tc>
          <w:tcPr>
            <w:tcW w:w="6237" w:type="dxa"/>
          </w:tcPr>
          <w:p w:rsidR="00AF782F" w:rsidRPr="0041643E" w:rsidRDefault="002F479E" w:rsidP="0002311E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小田原</w:t>
            </w:r>
            <w:r w:rsidR="0002311E">
              <w:rPr>
                <w:rFonts w:asciiTheme="minorEastAsia" w:hAnsiTheme="minorEastAsia" w:hint="eastAsia"/>
                <w:sz w:val="22"/>
              </w:rPr>
              <w:t>漁港</w:t>
            </w:r>
            <w:r>
              <w:rPr>
                <w:rFonts w:asciiTheme="minorEastAsia" w:hAnsiTheme="minorEastAsia" w:hint="eastAsia"/>
                <w:sz w:val="22"/>
              </w:rPr>
              <w:t>漁具倉庫条例</w:t>
            </w:r>
            <w:r w:rsidR="0002311E">
              <w:rPr>
                <w:rFonts w:asciiTheme="minorEastAsia" w:hAnsiTheme="minorEastAsia" w:hint="eastAsia"/>
                <w:sz w:val="22"/>
              </w:rPr>
              <w:t>の一部改正</w:t>
            </w:r>
          </w:p>
        </w:tc>
      </w:tr>
      <w:tr w:rsidR="00AF782F" w:rsidRPr="0041643E" w:rsidTr="0002311E">
        <w:tc>
          <w:tcPr>
            <w:tcW w:w="2551" w:type="dxa"/>
          </w:tcPr>
          <w:p w:rsidR="00AF782F" w:rsidRPr="0041643E" w:rsidRDefault="00AF782F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41643E">
              <w:rPr>
                <w:rFonts w:asciiTheme="minorEastAsia" w:hAnsiTheme="minorEastAsia" w:hint="eastAsia"/>
                <w:sz w:val="22"/>
              </w:rPr>
              <w:t>政策等の案の公表の日</w:t>
            </w:r>
          </w:p>
        </w:tc>
        <w:tc>
          <w:tcPr>
            <w:tcW w:w="6237" w:type="dxa"/>
          </w:tcPr>
          <w:p w:rsidR="00AF782F" w:rsidRPr="0041643E" w:rsidRDefault="00AF782F" w:rsidP="00360F90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41643E">
              <w:rPr>
                <w:rFonts w:asciiTheme="minorEastAsia" w:hAnsiTheme="minorEastAsia" w:hint="eastAsia"/>
                <w:sz w:val="22"/>
              </w:rPr>
              <w:t>平成</w:t>
            </w:r>
            <w:r w:rsidR="00017EC7">
              <w:rPr>
                <w:rFonts w:asciiTheme="minorEastAsia" w:hAnsiTheme="minorEastAsia" w:hint="eastAsia"/>
                <w:sz w:val="22"/>
              </w:rPr>
              <w:t>25</w:t>
            </w:r>
            <w:r w:rsidRPr="0041643E">
              <w:rPr>
                <w:rFonts w:asciiTheme="minorEastAsia" w:hAnsiTheme="minorEastAsia" w:hint="eastAsia"/>
                <w:sz w:val="22"/>
              </w:rPr>
              <w:t>年</w:t>
            </w:r>
            <w:r w:rsidR="002F479E">
              <w:rPr>
                <w:rFonts w:asciiTheme="minorEastAsia" w:hAnsiTheme="minorEastAsia" w:hint="eastAsia"/>
                <w:sz w:val="22"/>
              </w:rPr>
              <w:t>12</w:t>
            </w:r>
            <w:r w:rsidRPr="0041643E">
              <w:rPr>
                <w:rFonts w:asciiTheme="minorEastAsia" w:hAnsiTheme="minorEastAsia" w:hint="eastAsia"/>
                <w:sz w:val="22"/>
              </w:rPr>
              <w:t>月</w:t>
            </w:r>
            <w:r w:rsidR="00017EC7">
              <w:rPr>
                <w:rFonts w:asciiTheme="minorEastAsia" w:hAnsiTheme="minorEastAsia" w:hint="eastAsia"/>
                <w:sz w:val="22"/>
              </w:rPr>
              <w:t>1</w:t>
            </w:r>
            <w:r w:rsidR="00360F90">
              <w:rPr>
                <w:rFonts w:asciiTheme="minorEastAsia" w:hAnsiTheme="minorEastAsia" w:hint="eastAsia"/>
                <w:sz w:val="22"/>
              </w:rPr>
              <w:t>6</w:t>
            </w:r>
            <w:r w:rsidRPr="0041643E">
              <w:rPr>
                <w:rFonts w:asciiTheme="minorEastAsia" w:hAnsiTheme="minorEastAsia" w:hint="eastAsia"/>
                <w:sz w:val="22"/>
              </w:rPr>
              <w:t>日</w:t>
            </w:r>
            <w:r w:rsidR="0002311E">
              <w:rPr>
                <w:rFonts w:asciiTheme="minorEastAsia" w:hAnsiTheme="minorEastAsia" w:hint="eastAsia"/>
                <w:sz w:val="22"/>
              </w:rPr>
              <w:t>（月）</w:t>
            </w:r>
          </w:p>
        </w:tc>
      </w:tr>
      <w:tr w:rsidR="00AF782F" w:rsidRPr="0041643E" w:rsidTr="0002311E">
        <w:tc>
          <w:tcPr>
            <w:tcW w:w="2551" w:type="dxa"/>
          </w:tcPr>
          <w:p w:rsidR="00AF782F" w:rsidRPr="0041643E" w:rsidRDefault="00AF782F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41643E">
              <w:rPr>
                <w:rFonts w:asciiTheme="minorEastAsia" w:hAnsiTheme="minorEastAsia" w:hint="eastAsia"/>
                <w:sz w:val="22"/>
              </w:rPr>
              <w:t>意見提出期間</w:t>
            </w:r>
          </w:p>
        </w:tc>
        <w:tc>
          <w:tcPr>
            <w:tcW w:w="6237" w:type="dxa"/>
          </w:tcPr>
          <w:p w:rsidR="00AF782F" w:rsidRPr="0041643E" w:rsidRDefault="00AF782F" w:rsidP="002F479E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41643E">
              <w:rPr>
                <w:rFonts w:asciiTheme="minorEastAsia" w:hAnsiTheme="minorEastAsia" w:hint="eastAsia"/>
                <w:sz w:val="22"/>
              </w:rPr>
              <w:t>平成</w:t>
            </w:r>
            <w:r w:rsidR="00017EC7">
              <w:rPr>
                <w:rFonts w:asciiTheme="minorEastAsia" w:hAnsiTheme="minorEastAsia" w:hint="eastAsia"/>
                <w:sz w:val="22"/>
              </w:rPr>
              <w:t>25</w:t>
            </w:r>
            <w:r w:rsidRPr="0041643E">
              <w:rPr>
                <w:rFonts w:asciiTheme="minorEastAsia" w:hAnsiTheme="minorEastAsia" w:hint="eastAsia"/>
                <w:sz w:val="22"/>
              </w:rPr>
              <w:t>年</w:t>
            </w:r>
            <w:r w:rsidR="002F479E">
              <w:rPr>
                <w:rFonts w:asciiTheme="minorEastAsia" w:hAnsiTheme="minorEastAsia" w:hint="eastAsia"/>
                <w:sz w:val="22"/>
              </w:rPr>
              <w:t>12</w:t>
            </w:r>
            <w:r w:rsidRPr="0041643E">
              <w:rPr>
                <w:rFonts w:asciiTheme="minorEastAsia" w:hAnsiTheme="minorEastAsia" w:hint="eastAsia"/>
                <w:sz w:val="22"/>
              </w:rPr>
              <w:t>月</w:t>
            </w:r>
            <w:r w:rsidR="00360F90">
              <w:rPr>
                <w:rFonts w:asciiTheme="minorEastAsia" w:hAnsiTheme="minorEastAsia" w:hint="eastAsia"/>
                <w:sz w:val="22"/>
              </w:rPr>
              <w:t>16</w:t>
            </w:r>
            <w:r w:rsidRPr="0041643E">
              <w:rPr>
                <w:rFonts w:asciiTheme="minorEastAsia" w:hAnsiTheme="minorEastAsia" w:hint="eastAsia"/>
                <w:sz w:val="22"/>
              </w:rPr>
              <w:t>日</w:t>
            </w:r>
            <w:r w:rsidR="0002311E">
              <w:rPr>
                <w:rFonts w:asciiTheme="minorEastAsia" w:hAnsiTheme="minorEastAsia" w:hint="eastAsia"/>
                <w:sz w:val="22"/>
              </w:rPr>
              <w:t>（月）</w:t>
            </w:r>
            <w:r w:rsidRPr="0041643E">
              <w:rPr>
                <w:rFonts w:asciiTheme="minorEastAsia" w:hAnsiTheme="minorEastAsia" w:hint="eastAsia"/>
                <w:sz w:val="22"/>
              </w:rPr>
              <w:t>から</w:t>
            </w:r>
            <w:r w:rsidR="002F479E">
              <w:rPr>
                <w:rFonts w:asciiTheme="minorEastAsia" w:hAnsiTheme="minorEastAsia" w:hint="eastAsia"/>
                <w:sz w:val="22"/>
              </w:rPr>
              <w:t>平成26年1</w:t>
            </w:r>
            <w:r w:rsidRPr="0041643E">
              <w:rPr>
                <w:rFonts w:asciiTheme="minorEastAsia" w:hAnsiTheme="minorEastAsia" w:hint="eastAsia"/>
                <w:sz w:val="22"/>
              </w:rPr>
              <w:t>月</w:t>
            </w:r>
            <w:r w:rsidR="00360F90">
              <w:rPr>
                <w:rFonts w:asciiTheme="minorEastAsia" w:hAnsiTheme="minorEastAsia" w:hint="eastAsia"/>
                <w:sz w:val="22"/>
              </w:rPr>
              <w:t>14</w:t>
            </w:r>
            <w:r w:rsidRPr="0041643E">
              <w:rPr>
                <w:rFonts w:asciiTheme="minorEastAsia" w:hAnsiTheme="minorEastAsia" w:hint="eastAsia"/>
                <w:sz w:val="22"/>
              </w:rPr>
              <w:t>日</w:t>
            </w:r>
            <w:r w:rsidR="0002311E">
              <w:rPr>
                <w:rFonts w:asciiTheme="minorEastAsia" w:hAnsiTheme="minorEastAsia" w:hint="eastAsia"/>
                <w:sz w:val="22"/>
              </w:rPr>
              <w:t>（火）</w:t>
            </w:r>
            <w:r w:rsidRPr="0041643E"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AF782F" w:rsidRPr="0041643E" w:rsidTr="0002311E">
        <w:tc>
          <w:tcPr>
            <w:tcW w:w="2551" w:type="dxa"/>
          </w:tcPr>
          <w:p w:rsidR="00AF782F" w:rsidRPr="0041643E" w:rsidRDefault="00AF782F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41643E">
              <w:rPr>
                <w:rFonts w:asciiTheme="minorEastAsia" w:hAnsiTheme="minorEastAsia" w:hint="eastAsia"/>
                <w:sz w:val="22"/>
              </w:rPr>
              <w:t>市民への周知方法</w:t>
            </w:r>
          </w:p>
        </w:tc>
        <w:tc>
          <w:tcPr>
            <w:tcW w:w="6237" w:type="dxa"/>
          </w:tcPr>
          <w:p w:rsidR="00AF782F" w:rsidRPr="0041643E" w:rsidRDefault="0041643E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AF782F" w:rsidRPr="0041643E">
              <w:rPr>
                <w:rFonts w:asciiTheme="minorEastAsia" w:hAnsiTheme="minorEastAsia" w:hint="eastAsia"/>
                <w:sz w:val="22"/>
              </w:rPr>
              <w:t>広報おだわら（平成</w:t>
            </w:r>
            <w:r w:rsidR="00017EC7">
              <w:rPr>
                <w:rFonts w:asciiTheme="minorEastAsia" w:hAnsiTheme="minorEastAsia" w:hint="eastAsia"/>
                <w:sz w:val="22"/>
              </w:rPr>
              <w:t>25</w:t>
            </w:r>
            <w:r w:rsidR="00AF782F" w:rsidRPr="0041643E">
              <w:rPr>
                <w:rFonts w:asciiTheme="minorEastAsia" w:hAnsiTheme="minorEastAsia" w:hint="eastAsia"/>
                <w:sz w:val="22"/>
              </w:rPr>
              <w:t>年</w:t>
            </w:r>
            <w:r w:rsidR="002F479E">
              <w:rPr>
                <w:rFonts w:asciiTheme="minorEastAsia" w:hAnsiTheme="minorEastAsia" w:hint="eastAsia"/>
                <w:sz w:val="22"/>
              </w:rPr>
              <w:t>12</w:t>
            </w:r>
            <w:r w:rsidR="00AF782F" w:rsidRPr="0041643E">
              <w:rPr>
                <w:rFonts w:asciiTheme="minorEastAsia" w:hAnsiTheme="minorEastAsia" w:hint="eastAsia"/>
                <w:sz w:val="22"/>
              </w:rPr>
              <w:t>月15日号）</w:t>
            </w:r>
          </w:p>
          <w:p w:rsidR="00AF782F" w:rsidRPr="0041643E" w:rsidRDefault="0041643E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AF782F" w:rsidRPr="0041643E">
              <w:rPr>
                <w:rFonts w:asciiTheme="minorEastAsia" w:hAnsiTheme="minorEastAsia" w:hint="eastAsia"/>
                <w:sz w:val="22"/>
              </w:rPr>
              <w:t>市ホームページ</w:t>
            </w:r>
          </w:p>
          <w:p w:rsidR="00AF782F" w:rsidRPr="0041643E" w:rsidRDefault="0041643E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AF782F" w:rsidRPr="0041643E">
              <w:rPr>
                <w:rFonts w:asciiTheme="minorEastAsia" w:hAnsiTheme="minorEastAsia" w:hint="eastAsia"/>
                <w:sz w:val="22"/>
              </w:rPr>
              <w:t>支所・連絡所への配架</w:t>
            </w:r>
          </w:p>
          <w:p w:rsidR="00AF782F" w:rsidRPr="0041643E" w:rsidRDefault="0041643E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2F479E">
              <w:rPr>
                <w:rFonts w:asciiTheme="minorEastAsia" w:hAnsiTheme="minorEastAsia" w:hint="eastAsia"/>
                <w:sz w:val="22"/>
              </w:rPr>
              <w:t>水産海浜課</w:t>
            </w:r>
            <w:r w:rsidR="00AF782F" w:rsidRPr="0041643E">
              <w:rPr>
                <w:rFonts w:asciiTheme="minorEastAsia" w:hAnsiTheme="minorEastAsia" w:hint="eastAsia"/>
                <w:sz w:val="22"/>
              </w:rPr>
              <w:t>カウンターへの配架</w:t>
            </w:r>
          </w:p>
        </w:tc>
      </w:tr>
    </w:tbl>
    <w:p w:rsidR="00AF782F" w:rsidRPr="002F479E" w:rsidRDefault="00AF782F" w:rsidP="00AF782F">
      <w:pPr>
        <w:spacing w:line="460" w:lineRule="exact"/>
        <w:rPr>
          <w:rFonts w:asciiTheme="minorEastAsia" w:hAnsiTheme="minorEastAsia"/>
          <w:sz w:val="22"/>
        </w:rPr>
      </w:pPr>
    </w:p>
    <w:p w:rsidR="00AF782F" w:rsidRPr="0041643E" w:rsidRDefault="00AF782F" w:rsidP="00AF782F">
      <w:pPr>
        <w:spacing w:line="460" w:lineRule="exact"/>
        <w:rPr>
          <w:rFonts w:asciiTheme="minorEastAsia" w:hAnsiTheme="minorEastAsia"/>
          <w:sz w:val="22"/>
        </w:rPr>
      </w:pPr>
      <w:r w:rsidRPr="0041643E">
        <w:rPr>
          <w:rFonts w:asciiTheme="minorEastAsia" w:hAnsiTheme="minorEastAsia" w:hint="eastAsia"/>
          <w:sz w:val="22"/>
        </w:rPr>
        <w:t>２　結果の概要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283"/>
        <w:gridCol w:w="2268"/>
        <w:gridCol w:w="6237"/>
      </w:tblGrid>
      <w:tr w:rsidR="00AF782F" w:rsidRPr="0041643E" w:rsidTr="0002311E"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AF782F" w:rsidRPr="0041643E" w:rsidRDefault="00AF782F" w:rsidP="0041643E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41643E">
              <w:rPr>
                <w:rFonts w:asciiTheme="minorEastAsia" w:hAnsiTheme="minorEastAsia" w:hint="eastAsia"/>
                <w:sz w:val="22"/>
              </w:rPr>
              <w:t>意見数（意見提出者数）</w:t>
            </w:r>
          </w:p>
        </w:tc>
        <w:tc>
          <w:tcPr>
            <w:tcW w:w="6237" w:type="dxa"/>
            <w:vAlign w:val="center"/>
          </w:tcPr>
          <w:p w:rsidR="00AF782F" w:rsidRPr="0041643E" w:rsidRDefault="00AF782F" w:rsidP="0041643E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41643E">
              <w:rPr>
                <w:rFonts w:asciiTheme="minorEastAsia" w:hAnsiTheme="minorEastAsia" w:hint="eastAsia"/>
                <w:sz w:val="22"/>
              </w:rPr>
              <w:t xml:space="preserve">　　　　　　０　　件　</w:t>
            </w:r>
          </w:p>
        </w:tc>
      </w:tr>
      <w:tr w:rsidR="00AF782F" w:rsidRPr="0041643E" w:rsidTr="0002311E">
        <w:tc>
          <w:tcPr>
            <w:tcW w:w="283" w:type="dxa"/>
            <w:vMerge w:val="restart"/>
            <w:tcBorders>
              <w:top w:val="nil"/>
            </w:tcBorders>
          </w:tcPr>
          <w:p w:rsidR="00AF782F" w:rsidRPr="0041643E" w:rsidRDefault="00AF782F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F782F" w:rsidRPr="0041643E" w:rsidRDefault="0041643E" w:rsidP="0041643E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41643E">
              <w:rPr>
                <w:rFonts w:asciiTheme="minorEastAsia" w:hAnsiTheme="minorEastAsia" w:hint="eastAsia"/>
                <w:sz w:val="22"/>
              </w:rPr>
              <w:t>インターネット</w:t>
            </w:r>
          </w:p>
        </w:tc>
        <w:tc>
          <w:tcPr>
            <w:tcW w:w="6237" w:type="dxa"/>
            <w:vAlign w:val="center"/>
          </w:tcPr>
          <w:p w:rsidR="00AF782F" w:rsidRPr="0041643E" w:rsidRDefault="00AF782F" w:rsidP="0041643E">
            <w:pPr>
              <w:spacing w:line="4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F782F" w:rsidRPr="0041643E" w:rsidTr="0002311E">
        <w:tc>
          <w:tcPr>
            <w:tcW w:w="283" w:type="dxa"/>
            <w:vMerge/>
            <w:tcBorders>
              <w:top w:val="nil"/>
            </w:tcBorders>
          </w:tcPr>
          <w:p w:rsidR="00AF782F" w:rsidRPr="0041643E" w:rsidRDefault="00AF782F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F782F" w:rsidRPr="0041643E" w:rsidRDefault="0041643E" w:rsidP="0041643E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41643E">
              <w:rPr>
                <w:rFonts w:asciiTheme="minorEastAsia" w:hAnsiTheme="minorEastAsia" w:hint="eastAsia"/>
                <w:sz w:val="22"/>
              </w:rPr>
              <w:t>ファクシミリ</w:t>
            </w:r>
          </w:p>
        </w:tc>
        <w:tc>
          <w:tcPr>
            <w:tcW w:w="6237" w:type="dxa"/>
            <w:vAlign w:val="center"/>
          </w:tcPr>
          <w:p w:rsidR="00AF782F" w:rsidRPr="0041643E" w:rsidRDefault="00AF782F" w:rsidP="0041643E">
            <w:pPr>
              <w:spacing w:line="4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F782F" w:rsidRPr="0041643E" w:rsidTr="0002311E">
        <w:tc>
          <w:tcPr>
            <w:tcW w:w="283" w:type="dxa"/>
            <w:vMerge/>
            <w:tcBorders>
              <w:top w:val="nil"/>
            </w:tcBorders>
          </w:tcPr>
          <w:p w:rsidR="00AF782F" w:rsidRPr="0041643E" w:rsidRDefault="00AF782F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F782F" w:rsidRPr="0041643E" w:rsidRDefault="0041643E" w:rsidP="0041643E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41643E">
              <w:rPr>
                <w:rFonts w:asciiTheme="minorEastAsia" w:hAnsiTheme="minorEastAsia" w:hint="eastAsia"/>
                <w:sz w:val="22"/>
              </w:rPr>
              <w:t>郵送</w:t>
            </w:r>
          </w:p>
        </w:tc>
        <w:tc>
          <w:tcPr>
            <w:tcW w:w="6237" w:type="dxa"/>
            <w:vAlign w:val="center"/>
          </w:tcPr>
          <w:p w:rsidR="00AF782F" w:rsidRPr="0041643E" w:rsidRDefault="00AF782F" w:rsidP="0041643E">
            <w:pPr>
              <w:spacing w:line="4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F782F" w:rsidRPr="0041643E" w:rsidTr="0002311E">
        <w:tc>
          <w:tcPr>
            <w:tcW w:w="283" w:type="dxa"/>
            <w:vMerge/>
            <w:tcBorders>
              <w:top w:val="nil"/>
            </w:tcBorders>
          </w:tcPr>
          <w:p w:rsidR="00AF782F" w:rsidRPr="0041643E" w:rsidRDefault="00AF782F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F782F" w:rsidRPr="0041643E" w:rsidRDefault="0041643E" w:rsidP="0041643E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 w:rsidRPr="0041643E">
              <w:rPr>
                <w:rFonts w:asciiTheme="minorEastAsia" w:hAnsiTheme="minorEastAsia" w:hint="eastAsia"/>
                <w:sz w:val="22"/>
              </w:rPr>
              <w:t>直接持参</w:t>
            </w:r>
          </w:p>
        </w:tc>
        <w:tc>
          <w:tcPr>
            <w:tcW w:w="6237" w:type="dxa"/>
            <w:vAlign w:val="center"/>
          </w:tcPr>
          <w:p w:rsidR="00AF782F" w:rsidRPr="0041643E" w:rsidRDefault="00AF782F" w:rsidP="0041643E">
            <w:pPr>
              <w:spacing w:line="4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02311E" w:rsidRPr="0041643E" w:rsidRDefault="0002311E" w:rsidP="00AF782F">
      <w:pPr>
        <w:spacing w:line="4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02311E" w:rsidTr="0002311E">
        <w:tc>
          <w:tcPr>
            <w:tcW w:w="2551" w:type="dxa"/>
          </w:tcPr>
          <w:p w:rsidR="0002311E" w:rsidRDefault="0002311E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無効な意見提出</w:t>
            </w:r>
          </w:p>
        </w:tc>
        <w:tc>
          <w:tcPr>
            <w:tcW w:w="6237" w:type="dxa"/>
          </w:tcPr>
          <w:p w:rsidR="0002311E" w:rsidRDefault="0002311E" w:rsidP="00AF782F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０　　人</w:t>
            </w:r>
          </w:p>
        </w:tc>
      </w:tr>
    </w:tbl>
    <w:p w:rsidR="00AF782F" w:rsidRPr="0041643E" w:rsidRDefault="00AF782F" w:rsidP="00AF782F">
      <w:pPr>
        <w:spacing w:line="460" w:lineRule="exac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AF782F" w:rsidRPr="0041643E" w:rsidSect="0002311E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2F"/>
    <w:rsid w:val="00017EC7"/>
    <w:rsid w:val="0002311E"/>
    <w:rsid w:val="001937E3"/>
    <w:rsid w:val="002F479E"/>
    <w:rsid w:val="00360F90"/>
    <w:rsid w:val="0041643E"/>
    <w:rsid w:val="00AE1CF4"/>
    <w:rsid w:val="00A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8AB370-3F8C-4303-8B9C-69B022EE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下水道部</dc:creator>
  <cp:lastModifiedBy>菊川　雅史</cp:lastModifiedBy>
  <cp:revision>6</cp:revision>
  <cp:lastPrinted>2013-07-17T07:12:00Z</cp:lastPrinted>
  <dcterms:created xsi:type="dcterms:W3CDTF">2013-07-17T06:51:00Z</dcterms:created>
  <dcterms:modified xsi:type="dcterms:W3CDTF">2014-01-22T05:36:00Z</dcterms:modified>
</cp:coreProperties>
</file>