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EDC" w:rsidRPr="00487EDC" w:rsidRDefault="00487EDC" w:rsidP="00487EDC">
      <w:pPr>
        <w:rPr>
          <w:rFonts w:hAnsiTheme="minorEastAsia"/>
          <w:sz w:val="22"/>
        </w:rPr>
      </w:pPr>
      <w:r w:rsidRPr="00487EDC">
        <w:rPr>
          <w:rFonts w:hAnsiTheme="minorEastAsia" w:hint="eastAsia"/>
          <w:sz w:val="22"/>
        </w:rPr>
        <w:t>（企画提案書参考例）</w:t>
      </w:r>
    </w:p>
    <w:p w:rsidR="00487EDC" w:rsidRPr="00487EDC" w:rsidRDefault="00487EDC" w:rsidP="00487EDC">
      <w:pPr>
        <w:rPr>
          <w:rFonts w:hAnsiTheme="minorEastAsia"/>
          <w:b/>
          <w:szCs w:val="28"/>
        </w:rPr>
      </w:pPr>
    </w:p>
    <w:p w:rsidR="0062302D" w:rsidRPr="00A15E14" w:rsidRDefault="00FF4F41" w:rsidP="005270E1">
      <w:pPr>
        <w:rPr>
          <w:rFonts w:hAnsiTheme="minorEastAsia"/>
          <w:b/>
          <w:sz w:val="22"/>
        </w:rPr>
      </w:pPr>
      <w:r>
        <w:rPr>
          <w:rFonts w:hAnsiTheme="minorEastAsia" w:hint="eastAsia"/>
          <w:b/>
          <w:sz w:val="22"/>
        </w:rPr>
        <w:t xml:space="preserve">１　</w:t>
      </w:r>
      <w:r w:rsidR="0062302D" w:rsidRPr="00A15E14">
        <w:rPr>
          <w:rFonts w:hAnsiTheme="minorEastAsia" w:hint="eastAsia"/>
          <w:b/>
          <w:sz w:val="22"/>
        </w:rPr>
        <w:t>包括管理の基本的な考え方</w:t>
      </w:r>
      <w:r w:rsidR="00A15E14">
        <w:rPr>
          <w:rFonts w:hAnsiTheme="minorEastAsia" w:hint="eastAsia"/>
          <w:b/>
          <w:sz w:val="22"/>
        </w:rPr>
        <w:t>について</w:t>
      </w:r>
    </w:p>
    <w:p w:rsidR="005270E1" w:rsidRPr="00A15E14" w:rsidRDefault="005270E1" w:rsidP="005270E1">
      <w:pPr>
        <w:ind w:leftChars="100" w:left="240" w:firstLineChars="100" w:firstLine="220"/>
        <w:rPr>
          <w:rFonts w:hAnsiTheme="minorEastAsia"/>
          <w:sz w:val="22"/>
        </w:rPr>
      </w:pPr>
      <w:r w:rsidRPr="00A15E14">
        <w:rPr>
          <w:rFonts w:hAnsiTheme="minorEastAsia" w:hint="eastAsia"/>
          <w:sz w:val="22"/>
        </w:rPr>
        <w:t>本業務実施の基本的な考え方やコンセプト、アピールポイントや包括管理業務に関するノウハウなどを簡潔に記載してください。</w:t>
      </w:r>
    </w:p>
    <w:p w:rsidR="005270E1" w:rsidRPr="00A15E14" w:rsidRDefault="005270E1" w:rsidP="005270E1">
      <w:pPr>
        <w:ind w:leftChars="100" w:left="240"/>
        <w:rPr>
          <w:rFonts w:hAnsiTheme="minorEastAsia"/>
          <w:sz w:val="22"/>
        </w:rPr>
      </w:pPr>
    </w:p>
    <w:p w:rsidR="005270E1" w:rsidRPr="00A15E14" w:rsidRDefault="00FF4F41" w:rsidP="005270E1">
      <w:pPr>
        <w:ind w:left="442" w:hangingChars="200" w:hanging="442"/>
        <w:rPr>
          <w:rFonts w:hAnsiTheme="minorEastAsia"/>
          <w:b/>
          <w:sz w:val="22"/>
        </w:rPr>
      </w:pPr>
      <w:r>
        <w:rPr>
          <w:rFonts w:hAnsiTheme="minorEastAsia" w:hint="eastAsia"/>
          <w:b/>
          <w:sz w:val="22"/>
        </w:rPr>
        <w:t xml:space="preserve">２　</w:t>
      </w:r>
      <w:r w:rsidR="005270E1" w:rsidRPr="00A15E14">
        <w:rPr>
          <w:rFonts w:hAnsiTheme="minorEastAsia" w:hint="eastAsia"/>
          <w:b/>
          <w:sz w:val="22"/>
        </w:rPr>
        <w:t>実施体制</w:t>
      </w:r>
      <w:r w:rsidR="00A15E14">
        <w:rPr>
          <w:rFonts w:hAnsiTheme="minorEastAsia" w:hint="eastAsia"/>
          <w:b/>
          <w:sz w:val="22"/>
        </w:rPr>
        <w:t>、配置予定総括責任者について</w:t>
      </w:r>
    </w:p>
    <w:p w:rsidR="005270E1" w:rsidRPr="00487EDC" w:rsidRDefault="005270E1" w:rsidP="005270E1">
      <w:pPr>
        <w:ind w:leftChars="100" w:left="240" w:firstLineChars="100" w:firstLine="220"/>
        <w:jc w:val="left"/>
        <w:rPr>
          <w:rFonts w:hAnsiTheme="minorEastAsia"/>
          <w:sz w:val="22"/>
        </w:rPr>
      </w:pPr>
      <w:r w:rsidRPr="00A15E14">
        <w:rPr>
          <w:rFonts w:hAnsiTheme="minorEastAsia" w:hint="eastAsia"/>
          <w:sz w:val="22"/>
        </w:rPr>
        <w:t>本業務の実施体制について、協力会社を含めて記載してくださ</w:t>
      </w:r>
      <w:r w:rsidRPr="00487EDC">
        <w:rPr>
          <w:rFonts w:hAnsiTheme="minorEastAsia" w:hint="eastAsia"/>
          <w:sz w:val="22"/>
        </w:rPr>
        <w:t>い。</w:t>
      </w:r>
      <w:r w:rsidR="002A2D9A">
        <w:rPr>
          <w:rFonts w:hAnsiTheme="minorEastAsia" w:hint="eastAsia"/>
          <w:sz w:val="22"/>
        </w:rPr>
        <w:t>また、配置予定総括責任者については、以下の様式に準じて</w:t>
      </w:r>
      <w:r w:rsidR="007F264F">
        <w:rPr>
          <w:rFonts w:hAnsiTheme="minorEastAsia" w:hint="eastAsia"/>
          <w:sz w:val="22"/>
        </w:rPr>
        <w:t>記載してください。</w:t>
      </w:r>
    </w:p>
    <w:tbl>
      <w:tblPr>
        <w:tblStyle w:val="a7"/>
        <w:tblW w:w="0" w:type="auto"/>
        <w:tblInd w:w="440" w:type="dxa"/>
        <w:tblLook w:val="04A0" w:firstRow="1" w:lastRow="0" w:firstColumn="1" w:lastColumn="0" w:noHBand="0" w:noVBand="1"/>
      </w:tblPr>
      <w:tblGrid>
        <w:gridCol w:w="927"/>
        <w:gridCol w:w="1743"/>
        <w:gridCol w:w="1000"/>
        <w:gridCol w:w="972"/>
        <w:gridCol w:w="1109"/>
        <w:gridCol w:w="1794"/>
        <w:gridCol w:w="1075"/>
      </w:tblGrid>
      <w:tr w:rsidR="005270E1" w:rsidRPr="00487EDC" w:rsidTr="00C065EA">
        <w:tc>
          <w:tcPr>
            <w:tcW w:w="8846" w:type="dxa"/>
            <w:gridSpan w:val="7"/>
            <w:shd w:val="clear" w:color="auto" w:fill="F2F2F2" w:themeFill="background1" w:themeFillShade="F2"/>
          </w:tcPr>
          <w:p w:rsidR="005270E1" w:rsidRPr="00487EDC" w:rsidRDefault="005270E1" w:rsidP="00A407D1">
            <w:pPr>
              <w:jc w:val="center"/>
              <w:rPr>
                <w:rFonts w:hAnsiTheme="minorEastAsia"/>
                <w:sz w:val="21"/>
                <w:szCs w:val="21"/>
              </w:rPr>
            </w:pPr>
            <w:r w:rsidRPr="00487EDC">
              <w:rPr>
                <w:rFonts w:hAnsiTheme="minorEastAsia" w:hint="eastAsia"/>
                <w:sz w:val="21"/>
                <w:szCs w:val="21"/>
              </w:rPr>
              <w:t>配置予定総括責任者</w:t>
            </w:r>
          </w:p>
        </w:tc>
      </w:tr>
      <w:tr w:rsidR="005270E1" w:rsidRPr="00487EDC" w:rsidTr="00A407D1">
        <w:tc>
          <w:tcPr>
            <w:tcW w:w="945"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氏名</w:t>
            </w:r>
          </w:p>
        </w:tc>
        <w:tc>
          <w:tcPr>
            <w:tcW w:w="2834" w:type="dxa"/>
            <w:gridSpan w:val="2"/>
          </w:tcPr>
          <w:p w:rsidR="005270E1" w:rsidRPr="00487EDC" w:rsidRDefault="005270E1" w:rsidP="00A407D1">
            <w:pPr>
              <w:jc w:val="left"/>
              <w:rPr>
                <w:rFonts w:hAnsiTheme="minorEastAsia"/>
                <w:sz w:val="21"/>
                <w:szCs w:val="21"/>
              </w:rPr>
            </w:pPr>
          </w:p>
        </w:tc>
        <w:tc>
          <w:tcPr>
            <w:tcW w:w="992"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年齢</w:t>
            </w:r>
          </w:p>
        </w:tc>
        <w:tc>
          <w:tcPr>
            <w:tcW w:w="1134" w:type="dxa"/>
          </w:tcPr>
          <w:p w:rsidR="005270E1" w:rsidRPr="00487EDC" w:rsidRDefault="005270E1" w:rsidP="00A407D1">
            <w:pPr>
              <w:jc w:val="right"/>
              <w:rPr>
                <w:rFonts w:hAnsiTheme="minorEastAsia"/>
                <w:sz w:val="21"/>
                <w:szCs w:val="21"/>
              </w:rPr>
            </w:pPr>
            <w:r w:rsidRPr="00487EDC">
              <w:rPr>
                <w:rFonts w:hAnsiTheme="minorEastAsia" w:hint="eastAsia"/>
                <w:sz w:val="21"/>
                <w:szCs w:val="21"/>
              </w:rPr>
              <w:t xml:space="preserve">　　歳</w:t>
            </w:r>
          </w:p>
        </w:tc>
        <w:tc>
          <w:tcPr>
            <w:tcW w:w="1843" w:type="dxa"/>
          </w:tcPr>
          <w:p w:rsidR="005270E1" w:rsidRPr="00487EDC" w:rsidRDefault="005270E1" w:rsidP="00A407D1">
            <w:pPr>
              <w:jc w:val="center"/>
              <w:rPr>
                <w:rFonts w:hAnsiTheme="minorEastAsia"/>
                <w:sz w:val="21"/>
                <w:szCs w:val="21"/>
              </w:rPr>
            </w:pPr>
            <w:r w:rsidRPr="00487EDC">
              <w:rPr>
                <w:rFonts w:hAnsiTheme="minorEastAsia" w:hint="eastAsia"/>
                <w:sz w:val="21"/>
                <w:szCs w:val="21"/>
              </w:rPr>
              <w:t>実務経験年数</w:t>
            </w:r>
          </w:p>
        </w:tc>
        <w:tc>
          <w:tcPr>
            <w:tcW w:w="1098" w:type="dxa"/>
          </w:tcPr>
          <w:p w:rsidR="005270E1" w:rsidRPr="00487EDC" w:rsidRDefault="005270E1" w:rsidP="00A407D1">
            <w:pPr>
              <w:jc w:val="right"/>
              <w:rPr>
                <w:rFonts w:hAnsiTheme="minorEastAsia"/>
                <w:sz w:val="21"/>
                <w:szCs w:val="21"/>
              </w:rPr>
            </w:pPr>
            <w:r w:rsidRPr="00487EDC">
              <w:rPr>
                <w:rFonts w:hAnsiTheme="minorEastAsia" w:hint="eastAsia"/>
                <w:sz w:val="21"/>
                <w:szCs w:val="21"/>
              </w:rPr>
              <w:t xml:space="preserve">　　　年</w:t>
            </w:r>
          </w:p>
        </w:tc>
      </w:tr>
      <w:tr w:rsidR="005270E1" w:rsidRPr="00487EDC" w:rsidTr="00A407D1">
        <w:tc>
          <w:tcPr>
            <w:tcW w:w="3779" w:type="dxa"/>
            <w:gridSpan w:val="3"/>
          </w:tcPr>
          <w:p w:rsidR="005270E1" w:rsidRPr="00487EDC" w:rsidRDefault="005270E1" w:rsidP="00A407D1">
            <w:pPr>
              <w:jc w:val="left"/>
              <w:rPr>
                <w:rFonts w:hAnsiTheme="minorEastAsia"/>
                <w:sz w:val="21"/>
                <w:szCs w:val="21"/>
              </w:rPr>
            </w:pPr>
            <w:r w:rsidRPr="00487EDC">
              <w:rPr>
                <w:rFonts w:hAnsiTheme="minorEastAsia" w:hint="eastAsia"/>
                <w:sz w:val="21"/>
                <w:szCs w:val="21"/>
              </w:rPr>
              <w:t>ビルメンテナンス等の実務経験年数</w:t>
            </w:r>
          </w:p>
        </w:tc>
        <w:tc>
          <w:tcPr>
            <w:tcW w:w="5067" w:type="dxa"/>
            <w:gridSpan w:val="4"/>
          </w:tcPr>
          <w:p w:rsidR="005270E1" w:rsidRPr="00487EDC" w:rsidRDefault="005270E1" w:rsidP="00A407D1">
            <w:pPr>
              <w:jc w:val="right"/>
              <w:rPr>
                <w:rFonts w:hAnsiTheme="minorEastAsia"/>
                <w:sz w:val="21"/>
                <w:szCs w:val="21"/>
              </w:rPr>
            </w:pPr>
            <w:r w:rsidRPr="00487EDC">
              <w:rPr>
                <w:rFonts w:hAnsiTheme="minorEastAsia" w:hint="eastAsia"/>
                <w:sz w:val="21"/>
                <w:szCs w:val="21"/>
              </w:rPr>
              <w:t xml:space="preserve">　　　年　　　うち業務責任者の経験　　　　年</w:t>
            </w:r>
          </w:p>
        </w:tc>
      </w:tr>
      <w:tr w:rsidR="005270E1" w:rsidRPr="00487EDC" w:rsidTr="00A407D1">
        <w:tc>
          <w:tcPr>
            <w:tcW w:w="2745" w:type="dxa"/>
            <w:gridSpan w:val="2"/>
          </w:tcPr>
          <w:p w:rsidR="005270E1" w:rsidRPr="00487EDC" w:rsidRDefault="005270E1" w:rsidP="00A407D1">
            <w:pPr>
              <w:jc w:val="left"/>
              <w:rPr>
                <w:rFonts w:hAnsiTheme="minorEastAsia"/>
                <w:sz w:val="21"/>
                <w:szCs w:val="21"/>
              </w:rPr>
            </w:pPr>
            <w:r w:rsidRPr="00487EDC">
              <w:rPr>
                <w:rFonts w:hAnsiTheme="minorEastAsia" w:hint="eastAsia"/>
                <w:sz w:val="21"/>
                <w:szCs w:val="21"/>
              </w:rPr>
              <w:t>保有資格等</w:t>
            </w:r>
          </w:p>
        </w:tc>
        <w:tc>
          <w:tcPr>
            <w:tcW w:w="6101" w:type="dxa"/>
            <w:gridSpan w:val="5"/>
          </w:tcPr>
          <w:p w:rsidR="005270E1" w:rsidRPr="00487EDC" w:rsidRDefault="005270E1" w:rsidP="00A407D1">
            <w:pPr>
              <w:jc w:val="center"/>
              <w:rPr>
                <w:rFonts w:hAnsiTheme="minorEastAsia"/>
                <w:sz w:val="18"/>
                <w:szCs w:val="18"/>
              </w:rPr>
            </w:pPr>
            <w:r w:rsidRPr="00487EDC">
              <w:rPr>
                <w:rFonts w:hAnsiTheme="minorEastAsia" w:hint="eastAsia"/>
                <w:sz w:val="18"/>
                <w:szCs w:val="18"/>
              </w:rPr>
              <w:t>過去に従事したﾋﾞﾙﾒﾝﾃﾅﾝｽ等の実績(実施年度・立場・業務概要等)</w:t>
            </w:r>
          </w:p>
        </w:tc>
      </w:tr>
      <w:tr w:rsidR="005270E1" w:rsidRPr="00487EDC" w:rsidTr="005270E1">
        <w:trPr>
          <w:trHeight w:val="1236"/>
        </w:trPr>
        <w:tc>
          <w:tcPr>
            <w:tcW w:w="2745" w:type="dxa"/>
            <w:gridSpan w:val="2"/>
          </w:tcPr>
          <w:p w:rsidR="005270E1" w:rsidRPr="00487EDC" w:rsidRDefault="005270E1" w:rsidP="00A407D1">
            <w:pPr>
              <w:jc w:val="left"/>
              <w:rPr>
                <w:rFonts w:hAnsiTheme="minorEastAsia"/>
                <w:sz w:val="21"/>
                <w:szCs w:val="21"/>
              </w:rPr>
            </w:pPr>
            <w:r w:rsidRPr="00487EDC">
              <w:rPr>
                <w:rFonts w:hAnsiTheme="minorEastAsia" w:hint="eastAsia"/>
                <w:sz w:val="21"/>
                <w:szCs w:val="21"/>
              </w:rPr>
              <w:t>・</w:t>
            </w:r>
          </w:p>
          <w:p w:rsidR="005270E1" w:rsidRPr="00487EDC" w:rsidRDefault="005270E1" w:rsidP="00A407D1">
            <w:pPr>
              <w:jc w:val="left"/>
              <w:rPr>
                <w:rFonts w:hAnsiTheme="minorEastAsia"/>
                <w:sz w:val="21"/>
                <w:szCs w:val="21"/>
              </w:rPr>
            </w:pPr>
            <w:r w:rsidRPr="00487EDC">
              <w:rPr>
                <w:rFonts w:hAnsiTheme="minorEastAsia" w:hint="eastAsia"/>
                <w:sz w:val="21"/>
                <w:szCs w:val="21"/>
              </w:rPr>
              <w:t>・</w:t>
            </w:r>
          </w:p>
          <w:p w:rsidR="005270E1" w:rsidRPr="00487EDC" w:rsidRDefault="005270E1" w:rsidP="00A407D1">
            <w:pPr>
              <w:jc w:val="left"/>
              <w:rPr>
                <w:rFonts w:hAnsiTheme="minorEastAsia"/>
                <w:sz w:val="21"/>
                <w:szCs w:val="21"/>
              </w:rPr>
            </w:pPr>
            <w:r w:rsidRPr="00487EDC">
              <w:rPr>
                <w:rFonts w:hAnsiTheme="minorEastAsia" w:hint="eastAsia"/>
                <w:sz w:val="21"/>
                <w:szCs w:val="21"/>
              </w:rPr>
              <w:t>・</w:t>
            </w:r>
          </w:p>
        </w:tc>
        <w:tc>
          <w:tcPr>
            <w:tcW w:w="6101" w:type="dxa"/>
            <w:gridSpan w:val="5"/>
          </w:tcPr>
          <w:p w:rsidR="005270E1" w:rsidRPr="00487EDC" w:rsidRDefault="005270E1" w:rsidP="00A407D1">
            <w:pPr>
              <w:widowControl/>
              <w:jc w:val="left"/>
              <w:rPr>
                <w:rFonts w:hAnsiTheme="minorEastAsia"/>
                <w:sz w:val="21"/>
                <w:szCs w:val="21"/>
              </w:rPr>
            </w:pPr>
          </w:p>
          <w:p w:rsidR="005270E1" w:rsidRPr="00487EDC" w:rsidRDefault="005270E1" w:rsidP="00A407D1">
            <w:pPr>
              <w:widowControl/>
              <w:jc w:val="left"/>
              <w:rPr>
                <w:rFonts w:hAnsiTheme="minorEastAsia"/>
                <w:sz w:val="21"/>
                <w:szCs w:val="21"/>
              </w:rPr>
            </w:pPr>
          </w:p>
          <w:p w:rsidR="005270E1" w:rsidRPr="00487EDC" w:rsidRDefault="005270E1" w:rsidP="00A407D1">
            <w:pPr>
              <w:jc w:val="left"/>
              <w:rPr>
                <w:rFonts w:hAnsiTheme="minorEastAsia"/>
                <w:sz w:val="21"/>
                <w:szCs w:val="21"/>
              </w:rPr>
            </w:pPr>
          </w:p>
        </w:tc>
      </w:tr>
    </w:tbl>
    <w:p w:rsidR="00083F87" w:rsidRPr="00487EDC" w:rsidRDefault="00083F87" w:rsidP="005270E1">
      <w:pPr>
        <w:jc w:val="left"/>
        <w:rPr>
          <w:rFonts w:hAnsiTheme="minorEastAsia"/>
          <w:b/>
          <w:szCs w:val="28"/>
        </w:rPr>
      </w:pPr>
    </w:p>
    <w:p w:rsidR="00A15E14" w:rsidRPr="00A15E14" w:rsidRDefault="00FF4F41" w:rsidP="00A15E14">
      <w:pPr>
        <w:jc w:val="left"/>
        <w:rPr>
          <w:rFonts w:hAnsiTheme="minorEastAsia"/>
          <w:b/>
          <w:sz w:val="22"/>
        </w:rPr>
      </w:pPr>
      <w:r>
        <w:rPr>
          <w:rFonts w:hAnsiTheme="minorEastAsia" w:hint="eastAsia"/>
          <w:b/>
          <w:sz w:val="22"/>
        </w:rPr>
        <w:t xml:space="preserve">３　</w:t>
      </w:r>
      <w:r w:rsidR="00A15E14">
        <w:rPr>
          <w:rFonts w:hAnsiTheme="minorEastAsia" w:hint="eastAsia"/>
          <w:b/>
          <w:sz w:val="22"/>
        </w:rPr>
        <w:t>緊急時の</w:t>
      </w:r>
      <w:r w:rsidR="00441B06">
        <w:rPr>
          <w:rFonts w:hAnsiTheme="minorEastAsia" w:hint="eastAsia"/>
          <w:b/>
          <w:sz w:val="22"/>
        </w:rPr>
        <w:t>対応、事故防止の取組について</w:t>
      </w:r>
      <w:bookmarkStart w:id="0" w:name="_GoBack"/>
      <w:bookmarkEnd w:id="0"/>
    </w:p>
    <w:p w:rsidR="00441B06" w:rsidRPr="00487EDC" w:rsidRDefault="00441B06" w:rsidP="00441B06">
      <w:pPr>
        <w:ind w:firstLineChars="200" w:firstLine="440"/>
        <w:rPr>
          <w:rFonts w:hAnsiTheme="minorEastAsia"/>
          <w:b/>
          <w:sz w:val="28"/>
          <w:szCs w:val="28"/>
        </w:rPr>
      </w:pPr>
      <w:r w:rsidRPr="00487EDC">
        <w:rPr>
          <w:rFonts w:hAnsiTheme="minorEastAsia" w:hint="eastAsia"/>
          <w:sz w:val="22"/>
        </w:rPr>
        <w:t>緊急時の体制や</w:t>
      </w:r>
      <w:r w:rsidR="007F264F">
        <w:rPr>
          <w:rFonts w:hAnsiTheme="minorEastAsia" w:hint="eastAsia"/>
          <w:sz w:val="22"/>
        </w:rPr>
        <w:t>事故防止への</w:t>
      </w:r>
      <w:r w:rsidRPr="00487EDC">
        <w:rPr>
          <w:rFonts w:hAnsiTheme="minorEastAsia" w:hint="eastAsia"/>
          <w:sz w:val="22"/>
        </w:rPr>
        <w:t>具体的な対応等を記載してください。</w:t>
      </w:r>
    </w:p>
    <w:p w:rsidR="00441B06" w:rsidRPr="00A15E14" w:rsidRDefault="00441B06" w:rsidP="00A15E14">
      <w:pPr>
        <w:ind w:leftChars="100" w:left="240" w:firstLineChars="100" w:firstLine="220"/>
        <w:jc w:val="left"/>
        <w:rPr>
          <w:rFonts w:hAnsiTheme="minorEastAsia"/>
          <w:sz w:val="22"/>
        </w:rPr>
      </w:pPr>
    </w:p>
    <w:p w:rsidR="00A15E14" w:rsidRPr="00A15E14" w:rsidRDefault="00441B06" w:rsidP="00A15E14">
      <w:pPr>
        <w:jc w:val="left"/>
        <w:rPr>
          <w:rFonts w:hAnsiTheme="minorEastAsia"/>
          <w:b/>
          <w:sz w:val="22"/>
        </w:rPr>
      </w:pPr>
      <w:r>
        <w:rPr>
          <w:rFonts w:hAnsiTheme="minorEastAsia" w:hint="eastAsia"/>
          <w:b/>
          <w:sz w:val="22"/>
        </w:rPr>
        <w:t>４</w:t>
      </w:r>
      <w:r w:rsidR="00FF4F41">
        <w:rPr>
          <w:rFonts w:hAnsiTheme="minorEastAsia" w:hint="eastAsia"/>
          <w:b/>
          <w:sz w:val="22"/>
        </w:rPr>
        <w:t xml:space="preserve">　</w:t>
      </w:r>
      <w:r w:rsidR="00A15E14" w:rsidRPr="00A15E14">
        <w:rPr>
          <w:rFonts w:hAnsiTheme="minorEastAsia" w:hint="eastAsia"/>
          <w:b/>
          <w:sz w:val="22"/>
        </w:rPr>
        <w:t>業務工程表</w:t>
      </w:r>
      <w:r>
        <w:rPr>
          <w:rFonts w:hAnsiTheme="minorEastAsia" w:hint="eastAsia"/>
          <w:b/>
          <w:sz w:val="22"/>
        </w:rPr>
        <w:t>について</w:t>
      </w:r>
    </w:p>
    <w:p w:rsidR="00A15E14" w:rsidRDefault="00A15E14" w:rsidP="00A15E14">
      <w:pPr>
        <w:ind w:leftChars="100" w:left="240" w:firstLineChars="100" w:firstLine="220"/>
        <w:jc w:val="left"/>
        <w:rPr>
          <w:rFonts w:hAnsiTheme="minorEastAsia"/>
          <w:sz w:val="22"/>
        </w:rPr>
      </w:pPr>
      <w:r w:rsidRPr="00A15E14">
        <w:rPr>
          <w:rFonts w:hAnsiTheme="minorEastAsia" w:hint="eastAsia"/>
          <w:sz w:val="22"/>
        </w:rPr>
        <w:t>優先交渉権者選定後から契約締結までの期間、契約締結後から事業終了までの期間を区別して、業務工程をわかりやすく記載してください。</w:t>
      </w:r>
    </w:p>
    <w:p w:rsidR="00441B06" w:rsidRPr="00A15E14" w:rsidRDefault="00441B06" w:rsidP="00A15E14">
      <w:pPr>
        <w:ind w:leftChars="100" w:left="240" w:firstLineChars="100" w:firstLine="220"/>
        <w:jc w:val="left"/>
        <w:rPr>
          <w:rFonts w:hAnsiTheme="minorEastAsia"/>
          <w:sz w:val="22"/>
        </w:rPr>
      </w:pPr>
    </w:p>
    <w:p w:rsidR="007F264F" w:rsidRDefault="00441B06" w:rsidP="007F264F">
      <w:pPr>
        <w:jc w:val="left"/>
        <w:rPr>
          <w:rFonts w:hAnsiTheme="minorEastAsia"/>
          <w:b/>
          <w:sz w:val="22"/>
        </w:rPr>
      </w:pPr>
      <w:r>
        <w:rPr>
          <w:rFonts w:hAnsiTheme="minorEastAsia" w:hint="eastAsia"/>
          <w:b/>
          <w:sz w:val="22"/>
        </w:rPr>
        <w:t>５</w:t>
      </w:r>
      <w:r w:rsidR="00FF4F41">
        <w:rPr>
          <w:rFonts w:hAnsiTheme="minorEastAsia" w:hint="eastAsia"/>
          <w:b/>
          <w:sz w:val="22"/>
        </w:rPr>
        <w:t xml:space="preserve">　</w:t>
      </w:r>
      <w:r>
        <w:rPr>
          <w:rFonts w:hAnsiTheme="minorEastAsia" w:hint="eastAsia"/>
          <w:b/>
          <w:sz w:val="22"/>
        </w:rPr>
        <w:t>管理水準の向上の取組について</w:t>
      </w:r>
    </w:p>
    <w:p w:rsidR="00A15E14" w:rsidRPr="007F264F" w:rsidRDefault="007F264F" w:rsidP="007F264F">
      <w:pPr>
        <w:ind w:firstLineChars="200" w:firstLine="440"/>
        <w:jc w:val="left"/>
        <w:rPr>
          <w:rFonts w:hAnsiTheme="minorEastAsia"/>
          <w:b/>
          <w:sz w:val="22"/>
        </w:rPr>
      </w:pPr>
      <w:r>
        <w:rPr>
          <w:rFonts w:hAnsiTheme="minorEastAsia" w:hint="eastAsia"/>
          <w:sz w:val="22"/>
        </w:rPr>
        <w:t>本業務</w:t>
      </w:r>
      <w:r w:rsidR="00B870AA">
        <w:rPr>
          <w:rFonts w:hAnsiTheme="minorEastAsia" w:hint="eastAsia"/>
          <w:sz w:val="22"/>
        </w:rPr>
        <w:t>導入による管理水準の向上について</w:t>
      </w:r>
      <w:r w:rsidR="00A15E14" w:rsidRPr="00A15E14">
        <w:rPr>
          <w:rFonts w:hAnsiTheme="minorEastAsia" w:hint="eastAsia"/>
          <w:sz w:val="22"/>
        </w:rPr>
        <w:t>記載してください。</w:t>
      </w:r>
    </w:p>
    <w:p w:rsidR="00441B06" w:rsidRPr="00A15E14" w:rsidRDefault="00441B06" w:rsidP="00A15E14">
      <w:pPr>
        <w:ind w:leftChars="100" w:left="240" w:firstLineChars="100" w:firstLine="220"/>
        <w:jc w:val="left"/>
        <w:rPr>
          <w:rFonts w:hAnsiTheme="minorEastAsia"/>
          <w:sz w:val="22"/>
        </w:rPr>
      </w:pPr>
    </w:p>
    <w:p w:rsidR="007F264F" w:rsidRDefault="00441B06" w:rsidP="007F264F">
      <w:pPr>
        <w:jc w:val="left"/>
        <w:rPr>
          <w:rFonts w:hAnsiTheme="minorEastAsia"/>
          <w:b/>
          <w:sz w:val="22"/>
        </w:rPr>
      </w:pPr>
      <w:r>
        <w:rPr>
          <w:rFonts w:hAnsiTheme="minorEastAsia" w:hint="eastAsia"/>
          <w:b/>
          <w:sz w:val="22"/>
        </w:rPr>
        <w:t>６</w:t>
      </w:r>
      <w:r w:rsidR="00FF4F41">
        <w:rPr>
          <w:rFonts w:hAnsiTheme="minorEastAsia" w:hint="eastAsia"/>
          <w:b/>
          <w:sz w:val="22"/>
        </w:rPr>
        <w:t xml:space="preserve">　</w:t>
      </w:r>
      <w:r>
        <w:rPr>
          <w:rFonts w:hAnsiTheme="minorEastAsia" w:hint="eastAsia"/>
          <w:b/>
          <w:sz w:val="22"/>
        </w:rPr>
        <w:t>施設管理情報の集約による施設マネジメントについて</w:t>
      </w:r>
    </w:p>
    <w:p w:rsidR="007F264F" w:rsidRPr="007F264F" w:rsidRDefault="00B870AA" w:rsidP="007F264F">
      <w:pPr>
        <w:ind w:leftChars="100" w:left="240" w:firstLineChars="100" w:firstLine="240"/>
        <w:jc w:val="left"/>
        <w:rPr>
          <w:rFonts w:hAnsiTheme="minorEastAsia"/>
          <w:b/>
          <w:sz w:val="22"/>
        </w:rPr>
      </w:pPr>
      <w:r w:rsidRPr="00487EDC">
        <w:rPr>
          <w:rFonts w:hAnsiTheme="minorEastAsia"/>
          <w:noProof/>
        </w:rPr>
        <w:drawing>
          <wp:anchor distT="0" distB="0" distL="114300" distR="114300" simplePos="0" relativeHeight="251666432" behindDoc="0" locked="0" layoutInCell="1" allowOverlap="1" wp14:anchorId="2BF6D731" wp14:editId="37AA3EEE">
            <wp:simplePos x="0" y="0"/>
            <wp:positionH relativeFrom="column">
              <wp:posOffset>3471545</wp:posOffset>
            </wp:positionH>
            <wp:positionV relativeFrom="paragraph">
              <wp:posOffset>60960</wp:posOffset>
            </wp:positionV>
            <wp:extent cx="2352675" cy="1960245"/>
            <wp:effectExtent l="0" t="0" r="9525" b="1905"/>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44831" t="36456" r="20618" b="12335"/>
                    <a:stretch/>
                  </pic:blipFill>
                  <pic:spPr bwMode="auto">
                    <a:xfrm>
                      <a:off x="0" y="0"/>
                      <a:ext cx="2352675" cy="19602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87EDC">
        <w:rPr>
          <w:rFonts w:hAnsiTheme="minorEastAsia" w:hint="eastAsia"/>
          <w:noProof/>
          <w:sz w:val="22"/>
        </w:rPr>
        <mc:AlternateContent>
          <mc:Choice Requires="wps">
            <w:drawing>
              <wp:anchor distT="0" distB="0" distL="114300" distR="114300" simplePos="0" relativeHeight="251659264" behindDoc="0" locked="0" layoutInCell="1" allowOverlap="1">
                <wp:simplePos x="0" y="0"/>
                <wp:positionH relativeFrom="margin">
                  <wp:posOffset>3395345</wp:posOffset>
                </wp:positionH>
                <wp:positionV relativeFrom="paragraph">
                  <wp:posOffset>6350</wp:posOffset>
                </wp:positionV>
                <wp:extent cx="2581275" cy="2026920"/>
                <wp:effectExtent l="0" t="0" r="28575" b="11430"/>
                <wp:wrapNone/>
                <wp:docPr id="1" name="正方形/長方形 1"/>
                <wp:cNvGraphicFramePr/>
                <a:graphic xmlns:a="http://schemas.openxmlformats.org/drawingml/2006/main">
                  <a:graphicData uri="http://schemas.microsoft.com/office/word/2010/wordprocessingShape">
                    <wps:wsp>
                      <wps:cNvSpPr/>
                      <wps:spPr>
                        <a:xfrm>
                          <a:off x="0" y="0"/>
                          <a:ext cx="2581275" cy="2026920"/>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4E5DA0" id="正方形/長方形 1" o:spid="_x0000_s1026" style="position:absolute;left:0;text-align:left;margin-left:267.35pt;margin-top:.5pt;width:203.25pt;height:15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" filled="f" strokecolor="#a5a5a5 [2092]" strokeweight="1pt">
                <w10:wrap anchorx="margin"/>
              </v:rect>
            </w:pict>
          </mc:Fallback>
        </mc:AlternateContent>
      </w:r>
      <w:r w:rsidR="007F264F" w:rsidRPr="00487EDC">
        <w:rPr>
          <w:rFonts w:hAnsiTheme="minorEastAsia" w:cs="MS-Mincho" w:hint="eastAsia"/>
          <w:kern w:val="0"/>
          <w:sz w:val="22"/>
        </w:rPr>
        <w:t>市では、</w:t>
      </w:r>
      <w:r>
        <w:rPr>
          <w:rFonts w:hAnsiTheme="minorEastAsia" w:cs="MS-Mincho" w:hint="eastAsia"/>
          <w:kern w:val="0"/>
          <w:sz w:val="22"/>
        </w:rPr>
        <w:t>右</w:t>
      </w:r>
      <w:r w:rsidR="007F264F" w:rsidRPr="00487EDC">
        <w:rPr>
          <w:rFonts w:hAnsiTheme="minorEastAsia" w:cs="MS-Mincho" w:hint="eastAsia"/>
          <w:kern w:val="0"/>
          <w:sz w:val="22"/>
        </w:rPr>
        <w:t>図のような</w:t>
      </w:r>
      <w:r w:rsidR="00FF4F41">
        <w:rPr>
          <w:rFonts w:hAnsiTheme="minorEastAsia" w:cs="MS-Mincho" w:hint="eastAsia"/>
          <w:kern w:val="0"/>
          <w:sz w:val="22"/>
        </w:rPr>
        <w:t>施設</w:t>
      </w:r>
      <w:r w:rsidR="007F264F" w:rsidRPr="00487EDC">
        <w:rPr>
          <w:rFonts w:hAnsiTheme="minorEastAsia" w:cs="MS-Mincho" w:hint="eastAsia"/>
          <w:kern w:val="0"/>
          <w:sz w:val="22"/>
        </w:rPr>
        <w:t>保全のサイクルづくりを目指しており、平成2</w:t>
      </w:r>
      <w:r w:rsidR="007F264F" w:rsidRPr="00487EDC">
        <w:rPr>
          <w:rFonts w:hAnsiTheme="minorEastAsia" w:cs="MS-Mincho"/>
          <w:kern w:val="0"/>
          <w:sz w:val="22"/>
        </w:rPr>
        <w:t>9</w:t>
      </w:r>
      <w:r w:rsidR="007F264F" w:rsidRPr="00487EDC">
        <w:rPr>
          <w:rFonts w:hAnsiTheme="minorEastAsia" w:cs="MS-Mincho" w:hint="eastAsia"/>
          <w:kern w:val="0"/>
          <w:sz w:val="22"/>
        </w:rPr>
        <w:t>年度から全庁的</w:t>
      </w:r>
      <w:r w:rsidR="00FF4F41">
        <w:rPr>
          <w:rFonts w:hAnsiTheme="minorEastAsia" w:cs="MS-Mincho" w:hint="eastAsia"/>
          <w:kern w:val="0"/>
          <w:sz w:val="22"/>
        </w:rPr>
        <w:t>に建物維持修繕</w:t>
      </w:r>
      <w:r w:rsidR="007F264F" w:rsidRPr="00487EDC">
        <w:rPr>
          <w:rFonts w:hAnsiTheme="minorEastAsia" w:cs="MS-Mincho" w:hint="eastAsia"/>
          <w:kern w:val="0"/>
          <w:sz w:val="22"/>
        </w:rPr>
        <w:t>工事の優先</w:t>
      </w:r>
      <w:r w:rsidR="00FF4F41">
        <w:rPr>
          <w:rFonts w:hAnsiTheme="minorEastAsia" w:cs="MS-Mincho" w:hint="eastAsia"/>
          <w:kern w:val="0"/>
          <w:sz w:val="22"/>
        </w:rPr>
        <w:t>度判定</w:t>
      </w:r>
      <w:r w:rsidR="007F264F" w:rsidRPr="00487EDC">
        <w:rPr>
          <w:rFonts w:hAnsiTheme="minorEastAsia" w:cs="MS-Mincho" w:hint="eastAsia"/>
          <w:kern w:val="0"/>
          <w:sz w:val="22"/>
        </w:rPr>
        <w:t>を行っています</w:t>
      </w:r>
      <w:r w:rsidR="00FF4F41">
        <w:rPr>
          <w:rFonts w:hAnsiTheme="minorEastAsia" w:cs="MS-Mincho" w:hint="eastAsia"/>
          <w:kern w:val="0"/>
          <w:sz w:val="22"/>
        </w:rPr>
        <w:t>。</w:t>
      </w:r>
      <w:r w:rsidR="007F264F" w:rsidRPr="00487EDC">
        <w:rPr>
          <w:rFonts w:hAnsiTheme="minorEastAsia" w:cs="MS-Mincho" w:hint="eastAsia"/>
          <w:kern w:val="0"/>
          <w:sz w:val="22"/>
        </w:rPr>
        <w:t>破線で示したデータ</w:t>
      </w:r>
      <w:r>
        <w:rPr>
          <w:rFonts w:hAnsiTheme="minorEastAsia" w:cs="MS-Mincho" w:hint="eastAsia"/>
          <w:kern w:val="0"/>
          <w:sz w:val="22"/>
        </w:rPr>
        <w:t>管理や点検結果</w:t>
      </w:r>
      <w:r w:rsidR="00FF4F41">
        <w:rPr>
          <w:rFonts w:hAnsiTheme="minorEastAsia" w:cs="MS-Mincho" w:hint="eastAsia"/>
          <w:kern w:val="0"/>
          <w:sz w:val="22"/>
        </w:rPr>
        <w:t>を</w:t>
      </w:r>
      <w:r>
        <w:rPr>
          <w:rFonts w:hAnsiTheme="minorEastAsia" w:cs="MS-Mincho" w:hint="eastAsia"/>
          <w:kern w:val="0"/>
          <w:sz w:val="22"/>
        </w:rPr>
        <w:t>緊急度</w:t>
      </w:r>
      <w:r w:rsidR="007F264F" w:rsidRPr="00487EDC">
        <w:rPr>
          <w:rFonts w:hAnsiTheme="minorEastAsia" w:cs="MS-Mincho" w:hint="eastAsia"/>
          <w:kern w:val="0"/>
          <w:sz w:val="22"/>
        </w:rPr>
        <w:t>判定</w:t>
      </w:r>
      <w:r w:rsidR="00FF4F41">
        <w:rPr>
          <w:rFonts w:hAnsiTheme="minorEastAsia" w:cs="MS-Mincho" w:hint="eastAsia"/>
          <w:kern w:val="0"/>
          <w:sz w:val="22"/>
        </w:rPr>
        <w:t>につなげる</w:t>
      </w:r>
      <w:r w:rsidR="007F264F" w:rsidRPr="00487EDC">
        <w:rPr>
          <w:rFonts w:hAnsiTheme="minorEastAsia" w:cs="MS-Mincho" w:hint="eastAsia"/>
          <w:kern w:val="0"/>
          <w:sz w:val="22"/>
        </w:rPr>
        <w:t>部分について</w:t>
      </w:r>
      <w:r>
        <w:rPr>
          <w:rFonts w:hAnsiTheme="minorEastAsia" w:cs="MS-Mincho" w:hint="eastAsia"/>
          <w:kern w:val="0"/>
          <w:sz w:val="22"/>
        </w:rPr>
        <w:t>、</w:t>
      </w:r>
      <w:r w:rsidR="00FF4F41">
        <w:rPr>
          <w:rFonts w:hAnsiTheme="minorEastAsia" w:cs="MS-Mincho" w:hint="eastAsia"/>
          <w:kern w:val="0"/>
          <w:sz w:val="22"/>
        </w:rPr>
        <w:t>施設マネジメントの観点から</w:t>
      </w:r>
      <w:r w:rsidR="007F264F" w:rsidRPr="00487EDC">
        <w:rPr>
          <w:rFonts w:hAnsiTheme="minorEastAsia" w:cs="MS-Mincho" w:hint="eastAsia"/>
          <w:kern w:val="0"/>
          <w:sz w:val="22"/>
        </w:rPr>
        <w:t>提案</w:t>
      </w:r>
      <w:r w:rsidR="00FF4F41">
        <w:rPr>
          <w:rFonts w:hAnsiTheme="minorEastAsia" w:cs="MS-Mincho" w:hint="eastAsia"/>
          <w:kern w:val="0"/>
          <w:sz w:val="22"/>
        </w:rPr>
        <w:t>できること</w:t>
      </w:r>
      <w:r w:rsidR="0096759F">
        <w:rPr>
          <w:rFonts w:hAnsiTheme="minorEastAsia" w:cs="MS-Mincho" w:hint="eastAsia"/>
          <w:kern w:val="0"/>
          <w:sz w:val="22"/>
        </w:rPr>
        <w:t>を</w:t>
      </w:r>
      <w:r w:rsidR="00FF4F41">
        <w:rPr>
          <w:rFonts w:hAnsiTheme="minorEastAsia" w:cs="MS-Mincho" w:hint="eastAsia"/>
          <w:kern w:val="0"/>
          <w:sz w:val="22"/>
        </w:rPr>
        <w:t>記載して</w:t>
      </w:r>
      <w:r w:rsidR="007F264F" w:rsidRPr="00487EDC">
        <w:rPr>
          <w:rFonts w:hAnsiTheme="minorEastAsia" w:cs="MS-Mincho" w:hint="eastAsia"/>
          <w:kern w:val="0"/>
          <w:sz w:val="22"/>
        </w:rPr>
        <w:t>ください。</w:t>
      </w:r>
    </w:p>
    <w:p w:rsidR="007F264F" w:rsidRDefault="007F264F" w:rsidP="00A15E14">
      <w:pPr>
        <w:ind w:leftChars="100" w:left="240" w:firstLineChars="100" w:firstLine="220"/>
        <w:jc w:val="left"/>
        <w:rPr>
          <w:rFonts w:hAnsiTheme="minorEastAsia"/>
          <w:sz w:val="22"/>
        </w:rPr>
      </w:pPr>
    </w:p>
    <w:p w:rsidR="00A15E14" w:rsidRPr="00A15E14" w:rsidRDefault="00441B06" w:rsidP="00A15E14">
      <w:pPr>
        <w:jc w:val="left"/>
        <w:rPr>
          <w:rFonts w:hAnsiTheme="minorEastAsia"/>
          <w:b/>
          <w:sz w:val="22"/>
        </w:rPr>
      </w:pPr>
      <w:r>
        <w:rPr>
          <w:rFonts w:hAnsiTheme="minorEastAsia" w:hint="eastAsia"/>
          <w:b/>
          <w:sz w:val="22"/>
        </w:rPr>
        <w:t>７</w:t>
      </w:r>
      <w:r w:rsidR="00FF4F41">
        <w:rPr>
          <w:rFonts w:hAnsiTheme="minorEastAsia" w:hint="eastAsia"/>
          <w:b/>
          <w:sz w:val="22"/>
        </w:rPr>
        <w:t xml:space="preserve">　</w:t>
      </w:r>
      <w:r>
        <w:rPr>
          <w:rFonts w:hAnsiTheme="minorEastAsia" w:hint="eastAsia"/>
          <w:b/>
          <w:sz w:val="22"/>
        </w:rPr>
        <w:t>市内業者の活用の</w:t>
      </w:r>
      <w:r w:rsidR="00B32393">
        <w:rPr>
          <w:rFonts w:hAnsiTheme="minorEastAsia" w:hint="eastAsia"/>
          <w:b/>
          <w:sz w:val="22"/>
        </w:rPr>
        <w:t>見込みについて</w:t>
      </w:r>
    </w:p>
    <w:p w:rsidR="00B32393" w:rsidRDefault="002A2D9A" w:rsidP="00A15E14">
      <w:pPr>
        <w:ind w:leftChars="100" w:left="240" w:firstLineChars="100" w:firstLine="220"/>
        <w:jc w:val="left"/>
        <w:rPr>
          <w:rFonts w:hAnsiTheme="minorEastAsia"/>
          <w:sz w:val="22"/>
        </w:rPr>
      </w:pPr>
      <w:r w:rsidRPr="00487EDC">
        <w:rPr>
          <w:rFonts w:hAnsiTheme="minorEastAsia" w:hint="eastAsia"/>
          <w:sz w:val="22"/>
        </w:rPr>
        <w:t>市内業者の活用方針等を記載してください。</w:t>
      </w:r>
    </w:p>
    <w:p w:rsidR="002A2D9A" w:rsidRPr="00A15E14" w:rsidRDefault="002A2D9A" w:rsidP="00A15E14">
      <w:pPr>
        <w:ind w:leftChars="100" w:left="240" w:firstLineChars="100" w:firstLine="220"/>
        <w:jc w:val="left"/>
        <w:rPr>
          <w:rFonts w:hAnsiTheme="minorEastAsia"/>
          <w:sz w:val="22"/>
        </w:rPr>
      </w:pPr>
    </w:p>
    <w:p w:rsidR="005270E1" w:rsidRPr="00A15E14" w:rsidRDefault="00441B06" w:rsidP="00B32393">
      <w:pPr>
        <w:jc w:val="left"/>
        <w:rPr>
          <w:rFonts w:hAnsiTheme="minorEastAsia"/>
          <w:b/>
          <w:sz w:val="22"/>
        </w:rPr>
      </w:pPr>
      <w:r>
        <w:rPr>
          <w:rFonts w:hAnsiTheme="minorEastAsia" w:hint="eastAsia"/>
          <w:b/>
          <w:sz w:val="22"/>
        </w:rPr>
        <w:t>８</w:t>
      </w:r>
      <w:r w:rsidR="00FF4F41">
        <w:rPr>
          <w:rFonts w:hAnsiTheme="minorEastAsia" w:hint="eastAsia"/>
          <w:b/>
          <w:sz w:val="22"/>
        </w:rPr>
        <w:t xml:space="preserve">　</w:t>
      </w:r>
      <w:r w:rsidR="00B32393">
        <w:rPr>
          <w:rFonts w:hAnsiTheme="minorEastAsia" w:hint="eastAsia"/>
          <w:b/>
          <w:sz w:val="22"/>
        </w:rPr>
        <w:t>その他</w:t>
      </w:r>
      <w:r w:rsidR="00EB5FEF">
        <w:rPr>
          <w:rFonts w:hAnsiTheme="minorEastAsia" w:hint="eastAsia"/>
          <w:b/>
          <w:sz w:val="22"/>
        </w:rPr>
        <w:t>の提案について</w:t>
      </w:r>
    </w:p>
    <w:p w:rsidR="005270E1" w:rsidRDefault="005270E1" w:rsidP="005270E1">
      <w:pPr>
        <w:ind w:leftChars="100" w:left="240" w:firstLineChars="100" w:firstLine="220"/>
        <w:rPr>
          <w:rFonts w:hAnsiTheme="minorEastAsia"/>
          <w:sz w:val="22"/>
        </w:rPr>
      </w:pPr>
      <w:r w:rsidRPr="00487EDC">
        <w:rPr>
          <w:rFonts w:hAnsiTheme="minorEastAsia" w:hint="eastAsia"/>
          <w:sz w:val="22"/>
        </w:rPr>
        <w:t>付加サービス</w:t>
      </w:r>
      <w:r w:rsidR="00B32393">
        <w:rPr>
          <w:rFonts w:hAnsiTheme="minorEastAsia" w:hint="eastAsia"/>
          <w:sz w:val="22"/>
        </w:rPr>
        <w:t>等、本業務の目的を達成する上で有効な</w:t>
      </w:r>
      <w:r w:rsidRPr="00487EDC">
        <w:rPr>
          <w:rFonts w:hAnsiTheme="minorEastAsia" w:hint="eastAsia"/>
          <w:sz w:val="22"/>
        </w:rPr>
        <w:t>提案</w:t>
      </w:r>
      <w:r w:rsidR="00B32393">
        <w:rPr>
          <w:rFonts w:hAnsiTheme="minorEastAsia" w:hint="eastAsia"/>
          <w:sz w:val="22"/>
        </w:rPr>
        <w:t>があれば</w:t>
      </w:r>
      <w:r w:rsidRPr="00487EDC">
        <w:rPr>
          <w:rFonts w:hAnsiTheme="minorEastAsia" w:hint="eastAsia"/>
          <w:sz w:val="22"/>
        </w:rPr>
        <w:t>、具体的に記載してください。</w:t>
      </w:r>
    </w:p>
    <w:sectPr w:rsidR="005270E1" w:rsidSect="004F4301">
      <w:pgSz w:w="11906" w:h="16838" w:code="9"/>
      <w:pgMar w:top="1134" w:right="1418" w:bottom="851"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6A6" w:rsidRDefault="00DF46A6" w:rsidP="00602F70">
      <w:r>
        <w:separator/>
      </w:r>
    </w:p>
  </w:endnote>
  <w:endnote w:type="continuationSeparator" w:id="0">
    <w:p w:rsidR="00DF46A6" w:rsidRDefault="00DF46A6" w:rsidP="0060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6A6" w:rsidRDefault="00DF46A6" w:rsidP="00602F70">
      <w:r>
        <w:separator/>
      </w:r>
    </w:p>
  </w:footnote>
  <w:footnote w:type="continuationSeparator" w:id="0">
    <w:p w:rsidR="00DF46A6" w:rsidRDefault="00DF46A6" w:rsidP="00602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53"/>
  <w:displayHorizontalDrawingGridEvery w:val="2"/>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4E"/>
    <w:rsid w:val="00001FC2"/>
    <w:rsid w:val="00062430"/>
    <w:rsid w:val="00083F87"/>
    <w:rsid w:val="000930C8"/>
    <w:rsid w:val="000A56D8"/>
    <w:rsid w:val="000E2935"/>
    <w:rsid w:val="00131D4F"/>
    <w:rsid w:val="00132621"/>
    <w:rsid w:val="001A3D36"/>
    <w:rsid w:val="001B26EA"/>
    <w:rsid w:val="001D0789"/>
    <w:rsid w:val="001E576D"/>
    <w:rsid w:val="00203616"/>
    <w:rsid w:val="00216E4A"/>
    <w:rsid w:val="0028498B"/>
    <w:rsid w:val="0029604B"/>
    <w:rsid w:val="002A2D9A"/>
    <w:rsid w:val="003467B9"/>
    <w:rsid w:val="0036367D"/>
    <w:rsid w:val="003A5DFF"/>
    <w:rsid w:val="003A70B8"/>
    <w:rsid w:val="003F0506"/>
    <w:rsid w:val="00414AFE"/>
    <w:rsid w:val="00441B06"/>
    <w:rsid w:val="00487EDC"/>
    <w:rsid w:val="004F4301"/>
    <w:rsid w:val="005270E1"/>
    <w:rsid w:val="00536675"/>
    <w:rsid w:val="00553127"/>
    <w:rsid w:val="0055404A"/>
    <w:rsid w:val="0058045D"/>
    <w:rsid w:val="005D58A9"/>
    <w:rsid w:val="005E3E4E"/>
    <w:rsid w:val="00602F70"/>
    <w:rsid w:val="0062302D"/>
    <w:rsid w:val="00677101"/>
    <w:rsid w:val="007102CC"/>
    <w:rsid w:val="007140B0"/>
    <w:rsid w:val="007260E5"/>
    <w:rsid w:val="00766F65"/>
    <w:rsid w:val="00776AC5"/>
    <w:rsid w:val="00791D58"/>
    <w:rsid w:val="007972A9"/>
    <w:rsid w:val="007F264F"/>
    <w:rsid w:val="00850CE3"/>
    <w:rsid w:val="008A75C1"/>
    <w:rsid w:val="008B6724"/>
    <w:rsid w:val="008D4110"/>
    <w:rsid w:val="008E798C"/>
    <w:rsid w:val="008F74E8"/>
    <w:rsid w:val="00941E68"/>
    <w:rsid w:val="00960930"/>
    <w:rsid w:val="0096759F"/>
    <w:rsid w:val="009A1539"/>
    <w:rsid w:val="009B2CEA"/>
    <w:rsid w:val="009E3564"/>
    <w:rsid w:val="00A11FB1"/>
    <w:rsid w:val="00A15E14"/>
    <w:rsid w:val="00A26ECA"/>
    <w:rsid w:val="00A61B6A"/>
    <w:rsid w:val="00A73118"/>
    <w:rsid w:val="00A748F3"/>
    <w:rsid w:val="00B1187E"/>
    <w:rsid w:val="00B138E8"/>
    <w:rsid w:val="00B249CB"/>
    <w:rsid w:val="00B32393"/>
    <w:rsid w:val="00B406B7"/>
    <w:rsid w:val="00B70EE4"/>
    <w:rsid w:val="00B870AA"/>
    <w:rsid w:val="00B94075"/>
    <w:rsid w:val="00BA1958"/>
    <w:rsid w:val="00C065EA"/>
    <w:rsid w:val="00C20379"/>
    <w:rsid w:val="00C94E9B"/>
    <w:rsid w:val="00CA5498"/>
    <w:rsid w:val="00CC28B8"/>
    <w:rsid w:val="00CD3EB8"/>
    <w:rsid w:val="00CE6B0F"/>
    <w:rsid w:val="00D10ED9"/>
    <w:rsid w:val="00D50B12"/>
    <w:rsid w:val="00D917B9"/>
    <w:rsid w:val="00DB69A0"/>
    <w:rsid w:val="00DF46A6"/>
    <w:rsid w:val="00E040F4"/>
    <w:rsid w:val="00E23835"/>
    <w:rsid w:val="00E30999"/>
    <w:rsid w:val="00EA2188"/>
    <w:rsid w:val="00EB2E17"/>
    <w:rsid w:val="00EB5FEF"/>
    <w:rsid w:val="00F3386B"/>
    <w:rsid w:val="00F42751"/>
    <w:rsid w:val="00F42D8A"/>
    <w:rsid w:val="00FB6521"/>
    <w:rsid w:val="00FE474B"/>
    <w:rsid w:val="00FE7A6E"/>
    <w:rsid w:val="00FE7B24"/>
    <w:rsid w:val="00FF4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35353D11-0194-455E-896B-1C2599B09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E4E"/>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2F70"/>
    <w:pPr>
      <w:tabs>
        <w:tab w:val="center" w:pos="4252"/>
        <w:tab w:val="right" w:pos="8504"/>
      </w:tabs>
      <w:snapToGrid w:val="0"/>
    </w:pPr>
  </w:style>
  <w:style w:type="character" w:customStyle="1" w:styleId="a4">
    <w:name w:val="ヘッダー (文字)"/>
    <w:basedOn w:val="a0"/>
    <w:link w:val="a3"/>
    <w:uiPriority w:val="99"/>
    <w:rsid w:val="00602F70"/>
    <w:rPr>
      <w:rFonts w:asciiTheme="minorEastAsia"/>
      <w:sz w:val="24"/>
    </w:rPr>
  </w:style>
  <w:style w:type="paragraph" w:styleId="a5">
    <w:name w:val="footer"/>
    <w:basedOn w:val="a"/>
    <w:link w:val="a6"/>
    <w:uiPriority w:val="99"/>
    <w:unhideWhenUsed/>
    <w:rsid w:val="00602F70"/>
    <w:pPr>
      <w:tabs>
        <w:tab w:val="center" w:pos="4252"/>
        <w:tab w:val="right" w:pos="8504"/>
      </w:tabs>
      <w:snapToGrid w:val="0"/>
    </w:pPr>
  </w:style>
  <w:style w:type="character" w:customStyle="1" w:styleId="a6">
    <w:name w:val="フッター (文字)"/>
    <w:basedOn w:val="a0"/>
    <w:link w:val="a5"/>
    <w:uiPriority w:val="99"/>
    <w:rsid w:val="00602F70"/>
    <w:rPr>
      <w:rFonts w:asciiTheme="minorEastAsia"/>
      <w:sz w:val="24"/>
    </w:rPr>
  </w:style>
  <w:style w:type="table" w:styleId="a7">
    <w:name w:val="Table Grid"/>
    <w:basedOn w:val="a1"/>
    <w:uiPriority w:val="59"/>
    <w:rsid w:val="008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270E1"/>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8">
    <w:name w:val="Balloon Text"/>
    <w:basedOn w:val="a"/>
    <w:link w:val="a9"/>
    <w:uiPriority w:val="99"/>
    <w:semiHidden/>
    <w:unhideWhenUsed/>
    <w:rsid w:val="00083F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3F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8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6059-2B5F-4EF3-A4CE-9C26EB5D2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Morii Haruko</dc:creator>
  <cp:lastModifiedBy>情報システム課</cp:lastModifiedBy>
  <cp:revision>13</cp:revision>
  <cp:lastPrinted>2019-05-27T08:40:00Z</cp:lastPrinted>
  <dcterms:created xsi:type="dcterms:W3CDTF">2019-05-27T06:04:00Z</dcterms:created>
  <dcterms:modified xsi:type="dcterms:W3CDTF">2019-06-12T07:16:00Z</dcterms:modified>
</cp:coreProperties>
</file>