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02D" w:rsidRPr="00A15E14" w:rsidRDefault="00FF4F41" w:rsidP="005270E1">
      <w:pPr>
        <w:rPr>
          <w:rFonts w:hAnsiTheme="minorEastAsia"/>
          <w:b/>
          <w:sz w:val="22"/>
        </w:rPr>
      </w:pPr>
      <w:r>
        <w:rPr>
          <w:rFonts w:hAnsiTheme="minorEastAsia" w:hint="eastAsia"/>
          <w:b/>
          <w:sz w:val="22"/>
        </w:rPr>
        <w:t xml:space="preserve">１　</w:t>
      </w:r>
      <w:r w:rsidR="0062302D" w:rsidRPr="00A15E14">
        <w:rPr>
          <w:rFonts w:hAnsiTheme="minorEastAsia" w:hint="eastAsia"/>
          <w:b/>
          <w:sz w:val="22"/>
        </w:rPr>
        <w:t>包括管理の基本的な考え方</w:t>
      </w:r>
      <w:r w:rsidR="00A15E14">
        <w:rPr>
          <w:rFonts w:hAnsiTheme="minorEastAsia" w:hint="eastAsia"/>
          <w:b/>
          <w:sz w:val="22"/>
        </w:rPr>
        <w:t>について</w:t>
      </w:r>
    </w:p>
    <w:p w:rsidR="005270E1" w:rsidRPr="00A15E14" w:rsidRDefault="005270E1" w:rsidP="005270E1">
      <w:pPr>
        <w:ind w:leftChars="100" w:left="240" w:firstLineChars="100" w:firstLine="220"/>
        <w:rPr>
          <w:rFonts w:hAnsiTheme="minorEastAsia"/>
          <w:sz w:val="22"/>
        </w:rPr>
      </w:pPr>
      <w:r w:rsidRPr="00A15E14">
        <w:rPr>
          <w:rFonts w:hAnsiTheme="minorEastAsia" w:hint="eastAsia"/>
          <w:sz w:val="22"/>
        </w:rPr>
        <w:t>本業務実施の基本的な考え方やコンセプト、アピールポイントや包括管理業務に関するノウハウなどを簡潔に記載してください。</w:t>
      </w:r>
    </w:p>
    <w:p w:rsidR="005270E1" w:rsidRPr="00A15E14" w:rsidRDefault="005270E1" w:rsidP="005270E1">
      <w:pPr>
        <w:ind w:leftChars="100" w:left="240"/>
        <w:rPr>
          <w:rFonts w:hAnsiTheme="minorEastAsia"/>
          <w:sz w:val="22"/>
        </w:rPr>
      </w:pPr>
    </w:p>
    <w:p w:rsidR="005270E1" w:rsidRPr="00A15E14" w:rsidRDefault="00FF4F41" w:rsidP="005270E1">
      <w:pPr>
        <w:ind w:left="442" w:hangingChars="200" w:hanging="442"/>
        <w:rPr>
          <w:rFonts w:hAnsiTheme="minorEastAsia"/>
          <w:b/>
          <w:sz w:val="22"/>
        </w:rPr>
      </w:pPr>
      <w:r>
        <w:rPr>
          <w:rFonts w:hAnsiTheme="minorEastAsia" w:hint="eastAsia"/>
          <w:b/>
          <w:sz w:val="22"/>
        </w:rPr>
        <w:t xml:space="preserve">２　</w:t>
      </w:r>
      <w:r w:rsidR="005270E1" w:rsidRPr="00A15E14">
        <w:rPr>
          <w:rFonts w:hAnsiTheme="minorEastAsia" w:hint="eastAsia"/>
          <w:b/>
          <w:sz w:val="22"/>
        </w:rPr>
        <w:t>実施体制</w:t>
      </w:r>
      <w:r w:rsidR="00A15E14">
        <w:rPr>
          <w:rFonts w:hAnsiTheme="minorEastAsia" w:hint="eastAsia"/>
          <w:b/>
          <w:sz w:val="22"/>
        </w:rPr>
        <w:t>、配置予定</w:t>
      </w:r>
      <w:r w:rsidR="00BE0D57">
        <w:rPr>
          <w:rFonts w:hAnsiTheme="minorEastAsia" w:hint="eastAsia"/>
          <w:b/>
          <w:sz w:val="22"/>
        </w:rPr>
        <w:t>統括</w:t>
      </w:r>
      <w:r w:rsidR="00A15E14">
        <w:rPr>
          <w:rFonts w:hAnsiTheme="minorEastAsia" w:hint="eastAsia"/>
          <w:b/>
          <w:sz w:val="22"/>
        </w:rPr>
        <w:t>責任者</w:t>
      </w:r>
      <w:r w:rsidR="00455735">
        <w:rPr>
          <w:rFonts w:hAnsiTheme="minorEastAsia" w:hint="eastAsia"/>
          <w:b/>
          <w:sz w:val="22"/>
        </w:rPr>
        <w:t>、具体的な各業務の</w:t>
      </w:r>
      <w:r w:rsidR="00AE5FF7">
        <w:rPr>
          <w:rFonts w:hAnsiTheme="minorEastAsia" w:hint="eastAsia"/>
          <w:b/>
          <w:sz w:val="22"/>
        </w:rPr>
        <w:t>責任</w:t>
      </w:r>
      <w:r w:rsidR="00455735">
        <w:rPr>
          <w:rFonts w:hAnsiTheme="minorEastAsia" w:hint="eastAsia"/>
          <w:b/>
          <w:sz w:val="22"/>
        </w:rPr>
        <w:t>者</w:t>
      </w:r>
      <w:r w:rsidR="00A15E14">
        <w:rPr>
          <w:rFonts w:hAnsiTheme="minorEastAsia" w:hint="eastAsia"/>
          <w:b/>
          <w:sz w:val="22"/>
        </w:rPr>
        <w:t>について</w:t>
      </w:r>
    </w:p>
    <w:p w:rsidR="00681FEE" w:rsidRPr="00133D3F" w:rsidRDefault="005270E1" w:rsidP="00133D3F">
      <w:pPr>
        <w:ind w:leftChars="100" w:left="240" w:firstLineChars="100" w:firstLine="220"/>
        <w:jc w:val="left"/>
        <w:rPr>
          <w:rFonts w:hAnsiTheme="minorEastAsia"/>
          <w:sz w:val="22"/>
        </w:rPr>
      </w:pPr>
      <w:r w:rsidRPr="00A15E14">
        <w:rPr>
          <w:rFonts w:hAnsiTheme="minorEastAsia" w:hint="eastAsia"/>
          <w:sz w:val="22"/>
        </w:rPr>
        <w:t>本業務の実施体制について、</w:t>
      </w:r>
      <w:r w:rsidRPr="00415FD3">
        <w:rPr>
          <w:rFonts w:hAnsiTheme="minorEastAsia" w:hint="eastAsia"/>
          <w:sz w:val="22"/>
        </w:rPr>
        <w:t>協力</w:t>
      </w:r>
      <w:r w:rsidR="00AE5FF7" w:rsidRPr="00415FD3">
        <w:rPr>
          <w:rFonts w:hAnsiTheme="minorEastAsia" w:hint="eastAsia"/>
          <w:sz w:val="22"/>
        </w:rPr>
        <w:t>体制</w:t>
      </w:r>
      <w:r w:rsidRPr="00A15E14">
        <w:rPr>
          <w:rFonts w:hAnsiTheme="minorEastAsia" w:hint="eastAsia"/>
          <w:sz w:val="22"/>
        </w:rPr>
        <w:t>を含めて記載してくださ</w:t>
      </w:r>
      <w:r w:rsidRPr="00487EDC">
        <w:rPr>
          <w:rFonts w:hAnsiTheme="minorEastAsia" w:hint="eastAsia"/>
          <w:sz w:val="22"/>
        </w:rPr>
        <w:t>い。</w:t>
      </w:r>
      <w:r w:rsidR="002A2D9A">
        <w:rPr>
          <w:rFonts w:hAnsiTheme="minorEastAsia" w:hint="eastAsia"/>
          <w:sz w:val="22"/>
        </w:rPr>
        <w:t>また、配置予定</w:t>
      </w:r>
      <w:r w:rsidR="00BE0D57">
        <w:rPr>
          <w:rFonts w:hAnsiTheme="minorEastAsia" w:hint="eastAsia"/>
          <w:sz w:val="22"/>
        </w:rPr>
        <w:t>統括</w:t>
      </w:r>
      <w:r w:rsidR="002A2D9A">
        <w:rPr>
          <w:rFonts w:hAnsiTheme="minorEastAsia" w:hint="eastAsia"/>
          <w:sz w:val="22"/>
        </w:rPr>
        <w:t>責任者については、以下の様式に準じて</w:t>
      </w:r>
      <w:r w:rsidR="007F264F">
        <w:rPr>
          <w:rFonts w:hAnsiTheme="minorEastAsia" w:hint="eastAsia"/>
          <w:sz w:val="22"/>
        </w:rPr>
        <w:t>記載してください。</w:t>
      </w:r>
      <w:r w:rsidR="00AE5FF7">
        <w:rPr>
          <w:rFonts w:hAnsiTheme="minorEastAsia" w:hint="eastAsia"/>
          <w:sz w:val="22"/>
        </w:rPr>
        <w:t>（各業務の責任者も同様に記載してください。）</w:t>
      </w:r>
    </w:p>
    <w:tbl>
      <w:tblPr>
        <w:tblStyle w:val="a7"/>
        <w:tblW w:w="0" w:type="auto"/>
        <w:tblInd w:w="440" w:type="dxa"/>
        <w:tblLook w:val="04A0" w:firstRow="1" w:lastRow="0" w:firstColumn="1" w:lastColumn="0" w:noHBand="0" w:noVBand="1"/>
      </w:tblPr>
      <w:tblGrid>
        <w:gridCol w:w="927"/>
        <w:gridCol w:w="1322"/>
        <w:gridCol w:w="1421"/>
        <w:gridCol w:w="972"/>
        <w:gridCol w:w="1109"/>
        <w:gridCol w:w="2593"/>
        <w:gridCol w:w="1134"/>
      </w:tblGrid>
      <w:tr w:rsidR="005270E1" w:rsidRPr="00487EDC" w:rsidTr="00952AFC">
        <w:tc>
          <w:tcPr>
            <w:tcW w:w="9478" w:type="dxa"/>
            <w:gridSpan w:val="7"/>
            <w:shd w:val="clear" w:color="auto" w:fill="F2F2F2" w:themeFill="background1" w:themeFillShade="F2"/>
          </w:tcPr>
          <w:p w:rsidR="005270E1" w:rsidRPr="00487EDC" w:rsidRDefault="005270E1" w:rsidP="00A407D1">
            <w:pPr>
              <w:jc w:val="center"/>
              <w:rPr>
                <w:rFonts w:hAnsiTheme="minorEastAsia"/>
                <w:sz w:val="21"/>
                <w:szCs w:val="21"/>
              </w:rPr>
            </w:pPr>
            <w:r w:rsidRPr="00487EDC">
              <w:rPr>
                <w:rFonts w:hAnsiTheme="minorEastAsia" w:hint="eastAsia"/>
                <w:sz w:val="21"/>
                <w:szCs w:val="21"/>
              </w:rPr>
              <w:t>配置予定</w:t>
            </w:r>
            <w:r w:rsidR="00BE0D57">
              <w:rPr>
                <w:rFonts w:hAnsiTheme="minorEastAsia" w:hint="eastAsia"/>
                <w:sz w:val="21"/>
                <w:szCs w:val="21"/>
              </w:rPr>
              <w:t>統括</w:t>
            </w:r>
            <w:r w:rsidRPr="00487EDC">
              <w:rPr>
                <w:rFonts w:hAnsiTheme="minorEastAsia" w:hint="eastAsia"/>
                <w:sz w:val="21"/>
                <w:szCs w:val="21"/>
              </w:rPr>
              <w:t>責任者</w:t>
            </w:r>
          </w:p>
        </w:tc>
      </w:tr>
      <w:tr w:rsidR="005270E1" w:rsidRPr="00487EDC" w:rsidTr="00952AFC">
        <w:tc>
          <w:tcPr>
            <w:tcW w:w="927" w:type="dxa"/>
          </w:tcPr>
          <w:p w:rsidR="005270E1" w:rsidRPr="00487EDC" w:rsidRDefault="005270E1" w:rsidP="00A407D1">
            <w:pPr>
              <w:jc w:val="center"/>
              <w:rPr>
                <w:rFonts w:hAnsiTheme="minorEastAsia"/>
                <w:sz w:val="21"/>
                <w:szCs w:val="21"/>
              </w:rPr>
            </w:pPr>
            <w:r w:rsidRPr="00487EDC">
              <w:rPr>
                <w:rFonts w:hAnsiTheme="minorEastAsia" w:hint="eastAsia"/>
                <w:sz w:val="21"/>
                <w:szCs w:val="21"/>
              </w:rPr>
              <w:t>氏名</w:t>
            </w:r>
          </w:p>
        </w:tc>
        <w:tc>
          <w:tcPr>
            <w:tcW w:w="2743" w:type="dxa"/>
            <w:gridSpan w:val="2"/>
          </w:tcPr>
          <w:p w:rsidR="005270E1" w:rsidRPr="00487EDC" w:rsidRDefault="005270E1" w:rsidP="00A407D1">
            <w:pPr>
              <w:jc w:val="left"/>
              <w:rPr>
                <w:rFonts w:hAnsiTheme="minorEastAsia"/>
                <w:sz w:val="21"/>
                <w:szCs w:val="21"/>
              </w:rPr>
            </w:pPr>
          </w:p>
        </w:tc>
        <w:tc>
          <w:tcPr>
            <w:tcW w:w="972" w:type="dxa"/>
          </w:tcPr>
          <w:p w:rsidR="005270E1" w:rsidRPr="00487EDC" w:rsidRDefault="005270E1" w:rsidP="00A407D1">
            <w:pPr>
              <w:jc w:val="center"/>
              <w:rPr>
                <w:rFonts w:hAnsiTheme="minorEastAsia"/>
                <w:sz w:val="21"/>
                <w:szCs w:val="21"/>
              </w:rPr>
            </w:pPr>
            <w:r w:rsidRPr="00487EDC">
              <w:rPr>
                <w:rFonts w:hAnsiTheme="minorEastAsia" w:hint="eastAsia"/>
                <w:sz w:val="21"/>
                <w:szCs w:val="21"/>
              </w:rPr>
              <w:t>年齢</w:t>
            </w:r>
          </w:p>
        </w:tc>
        <w:tc>
          <w:tcPr>
            <w:tcW w:w="1109" w:type="dxa"/>
          </w:tcPr>
          <w:p w:rsidR="005270E1" w:rsidRPr="00487EDC" w:rsidRDefault="005270E1" w:rsidP="00A407D1">
            <w:pPr>
              <w:jc w:val="right"/>
              <w:rPr>
                <w:rFonts w:hAnsiTheme="minorEastAsia"/>
                <w:sz w:val="21"/>
                <w:szCs w:val="21"/>
              </w:rPr>
            </w:pPr>
            <w:r w:rsidRPr="00487EDC">
              <w:rPr>
                <w:rFonts w:hAnsiTheme="minorEastAsia" w:hint="eastAsia"/>
                <w:sz w:val="21"/>
                <w:szCs w:val="21"/>
              </w:rPr>
              <w:t xml:space="preserve">　　歳</w:t>
            </w:r>
          </w:p>
        </w:tc>
        <w:tc>
          <w:tcPr>
            <w:tcW w:w="2593" w:type="dxa"/>
          </w:tcPr>
          <w:p w:rsidR="005270E1" w:rsidRPr="00487EDC" w:rsidRDefault="005270E1" w:rsidP="00A407D1">
            <w:pPr>
              <w:jc w:val="center"/>
              <w:rPr>
                <w:rFonts w:hAnsiTheme="minorEastAsia"/>
                <w:sz w:val="21"/>
                <w:szCs w:val="21"/>
              </w:rPr>
            </w:pPr>
            <w:r w:rsidRPr="00487EDC">
              <w:rPr>
                <w:rFonts w:hAnsiTheme="minorEastAsia" w:hint="eastAsia"/>
                <w:sz w:val="21"/>
                <w:szCs w:val="21"/>
              </w:rPr>
              <w:t>実務経験年数</w:t>
            </w:r>
          </w:p>
        </w:tc>
        <w:tc>
          <w:tcPr>
            <w:tcW w:w="1134" w:type="dxa"/>
          </w:tcPr>
          <w:p w:rsidR="005270E1" w:rsidRPr="00487EDC" w:rsidRDefault="005270E1" w:rsidP="00A407D1">
            <w:pPr>
              <w:jc w:val="right"/>
              <w:rPr>
                <w:rFonts w:hAnsiTheme="minorEastAsia"/>
                <w:sz w:val="21"/>
                <w:szCs w:val="21"/>
              </w:rPr>
            </w:pPr>
            <w:r w:rsidRPr="00487EDC">
              <w:rPr>
                <w:rFonts w:hAnsiTheme="minorEastAsia" w:hint="eastAsia"/>
                <w:sz w:val="21"/>
                <w:szCs w:val="21"/>
              </w:rPr>
              <w:t xml:space="preserve">　　　年</w:t>
            </w:r>
          </w:p>
        </w:tc>
      </w:tr>
      <w:tr w:rsidR="00762711" w:rsidRPr="00762711" w:rsidTr="00952AFC">
        <w:tc>
          <w:tcPr>
            <w:tcW w:w="3670" w:type="dxa"/>
            <w:gridSpan w:val="3"/>
          </w:tcPr>
          <w:p w:rsidR="005270E1" w:rsidRPr="00762711" w:rsidRDefault="005270E1" w:rsidP="00A407D1">
            <w:pPr>
              <w:jc w:val="left"/>
              <w:rPr>
                <w:rFonts w:hAnsiTheme="minorEastAsia"/>
                <w:sz w:val="21"/>
                <w:szCs w:val="21"/>
              </w:rPr>
            </w:pPr>
            <w:r w:rsidRPr="00762711">
              <w:rPr>
                <w:rFonts w:hAnsiTheme="minorEastAsia" w:hint="eastAsia"/>
                <w:sz w:val="21"/>
                <w:szCs w:val="21"/>
              </w:rPr>
              <w:t>ビルメンテナンス等の実務経験年数</w:t>
            </w:r>
          </w:p>
        </w:tc>
        <w:tc>
          <w:tcPr>
            <w:tcW w:w="5808" w:type="dxa"/>
            <w:gridSpan w:val="4"/>
          </w:tcPr>
          <w:p w:rsidR="005270E1" w:rsidRPr="00762711" w:rsidRDefault="005270E1" w:rsidP="00A407D1">
            <w:pPr>
              <w:jc w:val="right"/>
              <w:rPr>
                <w:rFonts w:hAnsiTheme="minorEastAsia"/>
                <w:sz w:val="21"/>
                <w:szCs w:val="21"/>
              </w:rPr>
            </w:pPr>
            <w:r w:rsidRPr="00762711">
              <w:rPr>
                <w:rFonts w:hAnsiTheme="minorEastAsia" w:hint="eastAsia"/>
                <w:sz w:val="21"/>
                <w:szCs w:val="21"/>
              </w:rPr>
              <w:t xml:space="preserve">　　　年　　　うち業務責任者の経験　　　　年</w:t>
            </w:r>
          </w:p>
        </w:tc>
      </w:tr>
      <w:tr w:rsidR="00762711" w:rsidRPr="00762711" w:rsidTr="00672C51">
        <w:tc>
          <w:tcPr>
            <w:tcW w:w="2249" w:type="dxa"/>
            <w:gridSpan w:val="2"/>
          </w:tcPr>
          <w:p w:rsidR="005270E1" w:rsidRPr="00762711" w:rsidRDefault="005270E1" w:rsidP="00A407D1">
            <w:pPr>
              <w:jc w:val="left"/>
              <w:rPr>
                <w:rFonts w:hAnsiTheme="minorEastAsia"/>
                <w:sz w:val="18"/>
                <w:szCs w:val="18"/>
              </w:rPr>
            </w:pPr>
            <w:r w:rsidRPr="00762711">
              <w:rPr>
                <w:rFonts w:hAnsiTheme="minorEastAsia" w:hint="eastAsia"/>
                <w:sz w:val="18"/>
                <w:szCs w:val="18"/>
              </w:rPr>
              <w:t>保有資格等</w:t>
            </w:r>
            <w:r w:rsidR="00672C51" w:rsidRPr="00762711">
              <w:rPr>
                <w:rFonts w:hAnsiTheme="minorEastAsia" w:hint="eastAsia"/>
                <w:sz w:val="18"/>
                <w:szCs w:val="18"/>
              </w:rPr>
              <w:t>（全て記載）</w:t>
            </w:r>
          </w:p>
        </w:tc>
        <w:tc>
          <w:tcPr>
            <w:tcW w:w="7229" w:type="dxa"/>
            <w:gridSpan w:val="5"/>
          </w:tcPr>
          <w:p w:rsidR="005270E1" w:rsidRPr="00762711" w:rsidRDefault="005270E1" w:rsidP="00A407D1">
            <w:pPr>
              <w:jc w:val="center"/>
              <w:rPr>
                <w:rFonts w:hAnsiTheme="minorEastAsia"/>
                <w:sz w:val="18"/>
                <w:szCs w:val="18"/>
              </w:rPr>
            </w:pPr>
            <w:r w:rsidRPr="00762711">
              <w:rPr>
                <w:rFonts w:hAnsiTheme="minorEastAsia" w:hint="eastAsia"/>
                <w:sz w:val="18"/>
                <w:szCs w:val="18"/>
              </w:rPr>
              <w:t>過去に従事したﾋﾞﾙﾒﾝﾃﾅﾝｽ等の実績(実施年度・立場・業務概要等)</w:t>
            </w:r>
            <w:r w:rsidR="00672C51" w:rsidRPr="00762711">
              <w:rPr>
                <w:rFonts w:hAnsiTheme="minorEastAsia" w:hint="eastAsia"/>
                <w:sz w:val="18"/>
                <w:szCs w:val="18"/>
              </w:rPr>
              <w:t>と発注者からの評価</w:t>
            </w:r>
          </w:p>
        </w:tc>
      </w:tr>
      <w:tr w:rsidR="00762711" w:rsidRPr="00762711" w:rsidTr="00672C51">
        <w:trPr>
          <w:trHeight w:val="396"/>
        </w:trPr>
        <w:tc>
          <w:tcPr>
            <w:tcW w:w="2249" w:type="dxa"/>
            <w:gridSpan w:val="2"/>
          </w:tcPr>
          <w:p w:rsidR="005270E1" w:rsidRPr="00762711" w:rsidRDefault="005270E1" w:rsidP="00A407D1">
            <w:pPr>
              <w:jc w:val="left"/>
              <w:rPr>
                <w:rFonts w:hAnsiTheme="minorEastAsia"/>
                <w:sz w:val="21"/>
                <w:szCs w:val="21"/>
              </w:rPr>
            </w:pPr>
          </w:p>
        </w:tc>
        <w:tc>
          <w:tcPr>
            <w:tcW w:w="7229" w:type="dxa"/>
            <w:gridSpan w:val="5"/>
          </w:tcPr>
          <w:p w:rsidR="005270E1" w:rsidRPr="00762711" w:rsidRDefault="00672C51" w:rsidP="00672C51">
            <w:pPr>
              <w:widowControl/>
              <w:jc w:val="left"/>
              <w:rPr>
                <w:rFonts w:hAnsiTheme="minorEastAsia"/>
                <w:sz w:val="21"/>
                <w:szCs w:val="21"/>
              </w:rPr>
            </w:pPr>
            <w:r w:rsidRPr="00762711">
              <w:rPr>
                <w:rFonts w:hAnsiTheme="minorEastAsia" w:hint="eastAsia"/>
                <w:sz w:val="21"/>
                <w:szCs w:val="21"/>
              </w:rPr>
              <w:t>※主なもの５件程度</w:t>
            </w:r>
          </w:p>
        </w:tc>
      </w:tr>
    </w:tbl>
    <w:p w:rsidR="00083F87" w:rsidRPr="00762711" w:rsidRDefault="00133D3F" w:rsidP="00133D3F">
      <w:pPr>
        <w:ind w:leftChars="100" w:left="460" w:hangingChars="100" w:hanging="220"/>
        <w:jc w:val="left"/>
        <w:rPr>
          <w:rFonts w:hAnsiTheme="minorEastAsia"/>
          <w:sz w:val="22"/>
        </w:rPr>
      </w:pPr>
      <w:r w:rsidRPr="00762711">
        <w:rPr>
          <w:rFonts w:hAnsiTheme="minorEastAsia" w:hint="eastAsia"/>
          <w:sz w:val="22"/>
        </w:rPr>
        <w:t>※共同企業体の場合は、会計処理の公正性及び明瞭性を確保するための具体的な施策についても記載してください。（公認会計士や税理士等の関与について）</w:t>
      </w:r>
    </w:p>
    <w:p w:rsidR="00133D3F" w:rsidRPr="00762711" w:rsidRDefault="00133D3F" w:rsidP="00133D3F">
      <w:pPr>
        <w:ind w:leftChars="100" w:left="481" w:hangingChars="100" w:hanging="241"/>
        <w:jc w:val="left"/>
        <w:rPr>
          <w:rFonts w:hAnsiTheme="minorEastAsia"/>
          <w:b/>
          <w:szCs w:val="28"/>
        </w:rPr>
      </w:pPr>
    </w:p>
    <w:p w:rsidR="00A15E14" w:rsidRPr="00762711" w:rsidRDefault="00FF4F41" w:rsidP="00A15E14">
      <w:pPr>
        <w:jc w:val="left"/>
        <w:rPr>
          <w:rFonts w:hAnsiTheme="minorEastAsia"/>
          <w:b/>
          <w:sz w:val="22"/>
        </w:rPr>
      </w:pPr>
      <w:r w:rsidRPr="00762711">
        <w:rPr>
          <w:rFonts w:hAnsiTheme="minorEastAsia" w:hint="eastAsia"/>
          <w:b/>
          <w:sz w:val="22"/>
        </w:rPr>
        <w:t xml:space="preserve">３　</w:t>
      </w:r>
      <w:r w:rsidR="00A15E14" w:rsidRPr="00762711">
        <w:rPr>
          <w:rFonts w:hAnsiTheme="minorEastAsia" w:hint="eastAsia"/>
          <w:b/>
          <w:sz w:val="22"/>
        </w:rPr>
        <w:t>緊急時の</w:t>
      </w:r>
      <w:r w:rsidR="00441B06" w:rsidRPr="00762711">
        <w:rPr>
          <w:rFonts w:hAnsiTheme="minorEastAsia" w:hint="eastAsia"/>
          <w:b/>
          <w:sz w:val="22"/>
        </w:rPr>
        <w:t>対応、事故防止の取組について</w:t>
      </w:r>
    </w:p>
    <w:p w:rsidR="00441B06" w:rsidRPr="00762711" w:rsidRDefault="00441B06" w:rsidP="00441B06">
      <w:pPr>
        <w:ind w:firstLineChars="200" w:firstLine="440"/>
        <w:rPr>
          <w:rFonts w:hAnsiTheme="minorEastAsia"/>
          <w:b/>
          <w:sz w:val="28"/>
          <w:szCs w:val="28"/>
        </w:rPr>
      </w:pPr>
      <w:r w:rsidRPr="00762711">
        <w:rPr>
          <w:rFonts w:hAnsiTheme="minorEastAsia" w:hint="eastAsia"/>
          <w:sz w:val="22"/>
        </w:rPr>
        <w:t>緊急時の体制や</w:t>
      </w:r>
      <w:r w:rsidR="007F264F" w:rsidRPr="00762711">
        <w:rPr>
          <w:rFonts w:hAnsiTheme="minorEastAsia" w:hint="eastAsia"/>
          <w:sz w:val="22"/>
        </w:rPr>
        <w:t>事故防止への</w:t>
      </w:r>
      <w:r w:rsidRPr="00762711">
        <w:rPr>
          <w:rFonts w:hAnsiTheme="minorEastAsia" w:hint="eastAsia"/>
          <w:sz w:val="22"/>
        </w:rPr>
        <w:t>具体的な対応等を記載してください。</w:t>
      </w:r>
      <w:bookmarkStart w:id="0" w:name="_GoBack"/>
      <w:bookmarkEnd w:id="0"/>
    </w:p>
    <w:p w:rsidR="00441B06" w:rsidRPr="00762711" w:rsidRDefault="00441B06" w:rsidP="00A15E14">
      <w:pPr>
        <w:ind w:leftChars="100" w:left="240" w:firstLineChars="100" w:firstLine="220"/>
        <w:jc w:val="left"/>
        <w:rPr>
          <w:rFonts w:hAnsiTheme="minorEastAsia"/>
          <w:sz w:val="22"/>
        </w:rPr>
      </w:pPr>
    </w:p>
    <w:p w:rsidR="00A15E14" w:rsidRPr="00762711" w:rsidRDefault="00441B06" w:rsidP="00A15E14">
      <w:pPr>
        <w:jc w:val="left"/>
        <w:rPr>
          <w:rFonts w:hAnsiTheme="minorEastAsia"/>
          <w:b/>
          <w:sz w:val="22"/>
        </w:rPr>
      </w:pPr>
      <w:r w:rsidRPr="00762711">
        <w:rPr>
          <w:rFonts w:hAnsiTheme="minorEastAsia" w:hint="eastAsia"/>
          <w:b/>
          <w:sz w:val="22"/>
        </w:rPr>
        <w:t>４</w:t>
      </w:r>
      <w:r w:rsidR="00FF4F41" w:rsidRPr="00762711">
        <w:rPr>
          <w:rFonts w:hAnsiTheme="minorEastAsia" w:hint="eastAsia"/>
          <w:b/>
          <w:sz w:val="22"/>
        </w:rPr>
        <w:t xml:space="preserve">　</w:t>
      </w:r>
      <w:r w:rsidR="00A15E14" w:rsidRPr="00762711">
        <w:rPr>
          <w:rFonts w:hAnsiTheme="minorEastAsia" w:hint="eastAsia"/>
          <w:b/>
          <w:sz w:val="22"/>
        </w:rPr>
        <w:t>業務工程表</w:t>
      </w:r>
      <w:r w:rsidRPr="00762711">
        <w:rPr>
          <w:rFonts w:hAnsiTheme="minorEastAsia" w:hint="eastAsia"/>
          <w:b/>
          <w:sz w:val="22"/>
        </w:rPr>
        <w:t>について</w:t>
      </w:r>
    </w:p>
    <w:p w:rsidR="00672C51" w:rsidRPr="00762711" w:rsidRDefault="00A15E14" w:rsidP="00A15E14">
      <w:pPr>
        <w:ind w:leftChars="100" w:left="240" w:firstLineChars="100" w:firstLine="220"/>
        <w:jc w:val="left"/>
        <w:rPr>
          <w:rFonts w:hAnsiTheme="minorEastAsia"/>
          <w:sz w:val="22"/>
        </w:rPr>
      </w:pPr>
      <w:r w:rsidRPr="00762711">
        <w:rPr>
          <w:rFonts w:hAnsiTheme="minorEastAsia" w:hint="eastAsia"/>
          <w:sz w:val="22"/>
        </w:rPr>
        <w:t>優先交渉権者選定後から契約締結までの</w:t>
      </w:r>
      <w:r w:rsidR="00672C51" w:rsidRPr="00762711">
        <w:rPr>
          <w:rFonts w:hAnsiTheme="minorEastAsia" w:hint="eastAsia"/>
          <w:sz w:val="22"/>
        </w:rPr>
        <w:t>詳細協議の</w:t>
      </w:r>
      <w:r w:rsidRPr="00762711">
        <w:rPr>
          <w:rFonts w:hAnsiTheme="minorEastAsia" w:hint="eastAsia"/>
          <w:sz w:val="22"/>
        </w:rPr>
        <w:t>期間、契約締結後から事業終了までの期間を区別して、業務工程をわかりやすく記載してください。</w:t>
      </w:r>
    </w:p>
    <w:p w:rsidR="00A15E14" w:rsidRPr="00762711" w:rsidRDefault="00672C51" w:rsidP="00672C51">
      <w:pPr>
        <w:ind w:firstLineChars="100" w:firstLine="220"/>
        <w:jc w:val="left"/>
        <w:rPr>
          <w:rFonts w:hAnsiTheme="minorEastAsia"/>
          <w:sz w:val="22"/>
        </w:rPr>
      </w:pPr>
      <w:r w:rsidRPr="00762711">
        <w:rPr>
          <w:rFonts w:hAnsiTheme="minorEastAsia" w:hint="eastAsia"/>
          <w:sz w:val="22"/>
        </w:rPr>
        <w:t>※特に詳細協議の期間に実施することについては</w:t>
      </w:r>
      <w:r w:rsidR="00DE1389" w:rsidRPr="00762711">
        <w:rPr>
          <w:rFonts w:hAnsiTheme="minorEastAsia" w:hint="eastAsia"/>
          <w:sz w:val="22"/>
        </w:rPr>
        <w:t>項目等</w:t>
      </w:r>
      <w:r w:rsidRPr="00762711">
        <w:rPr>
          <w:rFonts w:hAnsiTheme="minorEastAsia" w:hint="eastAsia"/>
          <w:sz w:val="22"/>
        </w:rPr>
        <w:t>具体的に示してください。</w:t>
      </w:r>
    </w:p>
    <w:p w:rsidR="00441B06" w:rsidRPr="00A15E14" w:rsidRDefault="00441B06" w:rsidP="00A15E14">
      <w:pPr>
        <w:ind w:leftChars="100" w:left="240" w:firstLineChars="100" w:firstLine="220"/>
        <w:jc w:val="left"/>
        <w:rPr>
          <w:rFonts w:hAnsiTheme="minorEastAsia"/>
          <w:sz w:val="22"/>
        </w:rPr>
      </w:pPr>
    </w:p>
    <w:p w:rsidR="007F264F" w:rsidRDefault="00441B06" w:rsidP="007F264F">
      <w:pPr>
        <w:jc w:val="left"/>
        <w:rPr>
          <w:rFonts w:hAnsiTheme="minorEastAsia"/>
          <w:b/>
          <w:sz w:val="22"/>
        </w:rPr>
      </w:pPr>
      <w:r>
        <w:rPr>
          <w:rFonts w:hAnsiTheme="minorEastAsia" w:hint="eastAsia"/>
          <w:b/>
          <w:sz w:val="22"/>
        </w:rPr>
        <w:t>５</w:t>
      </w:r>
      <w:r w:rsidR="00FF4F41">
        <w:rPr>
          <w:rFonts w:hAnsiTheme="minorEastAsia" w:hint="eastAsia"/>
          <w:b/>
          <w:sz w:val="22"/>
        </w:rPr>
        <w:t xml:space="preserve">　</w:t>
      </w:r>
      <w:r>
        <w:rPr>
          <w:rFonts w:hAnsiTheme="minorEastAsia" w:hint="eastAsia"/>
          <w:b/>
          <w:sz w:val="22"/>
        </w:rPr>
        <w:t>管理水準の向上の取組について</w:t>
      </w:r>
    </w:p>
    <w:p w:rsidR="00A15E14" w:rsidRPr="007F264F" w:rsidRDefault="007F264F" w:rsidP="007F264F">
      <w:pPr>
        <w:ind w:firstLineChars="200" w:firstLine="440"/>
        <w:jc w:val="left"/>
        <w:rPr>
          <w:rFonts w:hAnsiTheme="minorEastAsia"/>
          <w:b/>
          <w:sz w:val="22"/>
        </w:rPr>
      </w:pPr>
      <w:r>
        <w:rPr>
          <w:rFonts w:hAnsiTheme="minorEastAsia" w:hint="eastAsia"/>
          <w:sz w:val="22"/>
        </w:rPr>
        <w:t>本業務</w:t>
      </w:r>
      <w:r w:rsidR="00B870AA">
        <w:rPr>
          <w:rFonts w:hAnsiTheme="minorEastAsia" w:hint="eastAsia"/>
          <w:sz w:val="22"/>
        </w:rPr>
        <w:t>導入による管理水準の向上について</w:t>
      </w:r>
      <w:r w:rsidR="00A15E14" w:rsidRPr="00A15E14">
        <w:rPr>
          <w:rFonts w:hAnsiTheme="minorEastAsia" w:hint="eastAsia"/>
          <w:sz w:val="22"/>
        </w:rPr>
        <w:t>記載してください。</w:t>
      </w:r>
    </w:p>
    <w:p w:rsidR="00441B06" w:rsidRPr="00A15E14" w:rsidRDefault="00441B06" w:rsidP="00A15E14">
      <w:pPr>
        <w:ind w:leftChars="100" w:left="240" w:firstLineChars="100" w:firstLine="220"/>
        <w:jc w:val="left"/>
        <w:rPr>
          <w:rFonts w:hAnsiTheme="minorEastAsia"/>
          <w:sz w:val="22"/>
        </w:rPr>
      </w:pPr>
    </w:p>
    <w:p w:rsidR="007F264F" w:rsidRDefault="00441B06" w:rsidP="007F264F">
      <w:pPr>
        <w:jc w:val="left"/>
        <w:rPr>
          <w:rFonts w:hAnsiTheme="minorEastAsia"/>
          <w:b/>
          <w:sz w:val="22"/>
        </w:rPr>
      </w:pPr>
      <w:r>
        <w:rPr>
          <w:rFonts w:hAnsiTheme="minorEastAsia" w:hint="eastAsia"/>
          <w:b/>
          <w:sz w:val="22"/>
        </w:rPr>
        <w:t>６</w:t>
      </w:r>
      <w:r w:rsidR="00FF4F41">
        <w:rPr>
          <w:rFonts w:hAnsiTheme="minorEastAsia" w:hint="eastAsia"/>
          <w:b/>
          <w:sz w:val="22"/>
        </w:rPr>
        <w:t xml:space="preserve">　</w:t>
      </w:r>
      <w:r>
        <w:rPr>
          <w:rFonts w:hAnsiTheme="minorEastAsia" w:hint="eastAsia"/>
          <w:b/>
          <w:sz w:val="22"/>
        </w:rPr>
        <w:t>施設管理情報の集約による施設マネジメントについて</w:t>
      </w:r>
    </w:p>
    <w:p w:rsidR="002B41D9" w:rsidRDefault="00173704" w:rsidP="007F264F">
      <w:pPr>
        <w:ind w:leftChars="100" w:left="240" w:firstLineChars="100" w:firstLine="240"/>
        <w:jc w:val="left"/>
        <w:rPr>
          <w:rFonts w:hAnsiTheme="minorEastAsia" w:cs="MS-Mincho"/>
          <w:kern w:val="0"/>
          <w:sz w:val="22"/>
        </w:rPr>
      </w:pPr>
      <w:r w:rsidRPr="00487EDC">
        <w:rPr>
          <w:rFonts w:hAnsiTheme="minorEastAsia"/>
          <w:noProof/>
        </w:rPr>
        <w:drawing>
          <wp:anchor distT="0" distB="0" distL="114300" distR="114300" simplePos="0" relativeHeight="251666432" behindDoc="0" locked="0" layoutInCell="1" allowOverlap="1" wp14:anchorId="2BF6D731" wp14:editId="37AA3EEE">
            <wp:simplePos x="0" y="0"/>
            <wp:positionH relativeFrom="column">
              <wp:posOffset>4304665</wp:posOffset>
            </wp:positionH>
            <wp:positionV relativeFrom="paragraph">
              <wp:posOffset>100965</wp:posOffset>
            </wp:positionV>
            <wp:extent cx="2071370" cy="1562100"/>
            <wp:effectExtent l="0" t="0" r="5080" b="0"/>
            <wp:wrapSquare wrapText="bothSides"/>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extLst>
                        <a:ext uri="{28A0092B-C50C-407E-A947-70E740481C1C}">
                          <a14:useLocalDpi xmlns:a14="http://schemas.microsoft.com/office/drawing/2010/main" val="0"/>
                        </a:ext>
                      </a:extLst>
                    </a:blip>
                    <a:srcRect l="44831" t="36456" r="20618" b="12335"/>
                    <a:stretch/>
                  </pic:blipFill>
                  <pic:spPr bwMode="auto">
                    <a:xfrm>
                      <a:off x="0" y="0"/>
                      <a:ext cx="2071370" cy="1562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87EDC">
        <w:rPr>
          <w:rFonts w:hAnsiTheme="minorEastAsia" w:hint="eastAsia"/>
          <w:noProof/>
          <w:sz w:val="22"/>
        </w:rPr>
        <mc:AlternateContent>
          <mc:Choice Requires="wps">
            <w:drawing>
              <wp:anchor distT="0" distB="0" distL="114300" distR="114300" simplePos="0" relativeHeight="251659264" behindDoc="0" locked="0" layoutInCell="1" allowOverlap="1">
                <wp:simplePos x="0" y="0"/>
                <wp:positionH relativeFrom="margin">
                  <wp:posOffset>4218940</wp:posOffset>
                </wp:positionH>
                <wp:positionV relativeFrom="paragraph">
                  <wp:posOffset>43815</wp:posOffset>
                </wp:positionV>
                <wp:extent cx="2228215" cy="1676400"/>
                <wp:effectExtent l="0" t="0" r="19685" b="19050"/>
                <wp:wrapNone/>
                <wp:docPr id="1" name="正方形/長方形 1"/>
                <wp:cNvGraphicFramePr/>
                <a:graphic xmlns:a="http://schemas.openxmlformats.org/drawingml/2006/main">
                  <a:graphicData uri="http://schemas.microsoft.com/office/word/2010/wordprocessingShape">
                    <wps:wsp>
                      <wps:cNvSpPr/>
                      <wps:spPr>
                        <a:xfrm>
                          <a:off x="0" y="0"/>
                          <a:ext cx="2228215" cy="1676400"/>
                        </a:xfrm>
                        <a:prstGeom prst="rect">
                          <a:avLst/>
                        </a:prstGeom>
                        <a:noFill/>
                        <a:ln w="12700">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BC9F31" id="正方形/長方形 1" o:spid="_x0000_s1026" style="position:absolute;left:0;text-align:left;margin-left:332.2pt;margin-top:3.45pt;width:175.45pt;height:13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" filled="f" strokecolor="#a5a5a5 [2092]" strokeweight="1pt">
                <w10:wrap anchorx="margin"/>
              </v:rect>
            </w:pict>
          </mc:Fallback>
        </mc:AlternateContent>
      </w:r>
      <w:r w:rsidR="007F264F" w:rsidRPr="00487EDC">
        <w:rPr>
          <w:rFonts w:hAnsiTheme="minorEastAsia" w:cs="MS-Mincho" w:hint="eastAsia"/>
          <w:kern w:val="0"/>
          <w:sz w:val="22"/>
        </w:rPr>
        <w:t>市では、</w:t>
      </w:r>
      <w:r w:rsidR="00B870AA">
        <w:rPr>
          <w:rFonts w:hAnsiTheme="minorEastAsia" w:cs="MS-Mincho" w:hint="eastAsia"/>
          <w:kern w:val="0"/>
          <w:sz w:val="22"/>
        </w:rPr>
        <w:t>右</w:t>
      </w:r>
      <w:r w:rsidR="007F264F" w:rsidRPr="00487EDC">
        <w:rPr>
          <w:rFonts w:hAnsiTheme="minorEastAsia" w:cs="MS-Mincho" w:hint="eastAsia"/>
          <w:kern w:val="0"/>
          <w:sz w:val="22"/>
        </w:rPr>
        <w:t>図のような</w:t>
      </w:r>
      <w:r w:rsidR="00FF4F41">
        <w:rPr>
          <w:rFonts w:hAnsiTheme="minorEastAsia" w:cs="MS-Mincho" w:hint="eastAsia"/>
          <w:kern w:val="0"/>
          <w:sz w:val="22"/>
        </w:rPr>
        <w:t>施設</w:t>
      </w:r>
      <w:r w:rsidR="007F264F" w:rsidRPr="00487EDC">
        <w:rPr>
          <w:rFonts w:hAnsiTheme="minorEastAsia" w:cs="MS-Mincho" w:hint="eastAsia"/>
          <w:kern w:val="0"/>
          <w:sz w:val="22"/>
        </w:rPr>
        <w:t>保全のサイクルづくりを目指して</w:t>
      </w:r>
    </w:p>
    <w:p w:rsidR="007F264F" w:rsidRDefault="007F264F" w:rsidP="002B41D9">
      <w:pPr>
        <w:ind w:leftChars="100" w:left="240"/>
        <w:jc w:val="left"/>
        <w:rPr>
          <w:rFonts w:hAnsiTheme="minorEastAsia" w:cs="MS-Mincho"/>
          <w:kern w:val="0"/>
          <w:sz w:val="22"/>
        </w:rPr>
      </w:pPr>
      <w:r w:rsidRPr="00487EDC">
        <w:rPr>
          <w:rFonts w:hAnsiTheme="minorEastAsia" w:cs="MS-Mincho" w:hint="eastAsia"/>
          <w:kern w:val="0"/>
          <w:sz w:val="22"/>
        </w:rPr>
        <w:t>おり、平成2</w:t>
      </w:r>
      <w:r w:rsidRPr="00487EDC">
        <w:rPr>
          <w:rFonts w:hAnsiTheme="minorEastAsia" w:cs="MS-Mincho"/>
          <w:kern w:val="0"/>
          <w:sz w:val="22"/>
        </w:rPr>
        <w:t>9</w:t>
      </w:r>
      <w:r w:rsidRPr="00487EDC">
        <w:rPr>
          <w:rFonts w:hAnsiTheme="minorEastAsia" w:cs="MS-Mincho" w:hint="eastAsia"/>
          <w:kern w:val="0"/>
          <w:sz w:val="22"/>
        </w:rPr>
        <w:t>年度から全庁的</w:t>
      </w:r>
      <w:r w:rsidR="00FF4F41">
        <w:rPr>
          <w:rFonts w:hAnsiTheme="minorEastAsia" w:cs="MS-Mincho" w:hint="eastAsia"/>
          <w:kern w:val="0"/>
          <w:sz w:val="22"/>
        </w:rPr>
        <w:t>に建物維持修繕</w:t>
      </w:r>
      <w:r w:rsidRPr="00487EDC">
        <w:rPr>
          <w:rFonts w:hAnsiTheme="minorEastAsia" w:cs="MS-Mincho" w:hint="eastAsia"/>
          <w:kern w:val="0"/>
          <w:sz w:val="22"/>
        </w:rPr>
        <w:t>工事の優先</w:t>
      </w:r>
      <w:r w:rsidR="00FF4F41">
        <w:rPr>
          <w:rFonts w:hAnsiTheme="minorEastAsia" w:cs="MS-Mincho" w:hint="eastAsia"/>
          <w:kern w:val="0"/>
          <w:sz w:val="22"/>
        </w:rPr>
        <w:t>度判定</w:t>
      </w:r>
      <w:r w:rsidRPr="00487EDC">
        <w:rPr>
          <w:rFonts w:hAnsiTheme="minorEastAsia" w:cs="MS-Mincho" w:hint="eastAsia"/>
          <w:kern w:val="0"/>
          <w:sz w:val="22"/>
        </w:rPr>
        <w:t>を行っています</w:t>
      </w:r>
      <w:r w:rsidR="00FF4F41" w:rsidRPr="00490DAD">
        <w:rPr>
          <w:rFonts w:hAnsiTheme="minorEastAsia" w:cs="MS-Mincho" w:hint="eastAsia"/>
          <w:kern w:val="0"/>
          <w:sz w:val="22"/>
        </w:rPr>
        <w:t>。</w:t>
      </w:r>
      <w:r w:rsidR="004C62C0" w:rsidRPr="00490DAD">
        <w:rPr>
          <w:rFonts w:hAnsiTheme="minorEastAsia" w:cs="MS-Mincho" w:hint="eastAsia"/>
          <w:kern w:val="0"/>
          <w:sz w:val="22"/>
        </w:rPr>
        <w:t>今年度</w:t>
      </w:r>
      <w:r w:rsidR="00EF23E1" w:rsidRPr="00490DAD">
        <w:rPr>
          <w:rFonts w:hAnsiTheme="minorEastAsia" w:cs="MS-Mincho" w:hint="eastAsia"/>
          <w:kern w:val="0"/>
          <w:sz w:val="22"/>
        </w:rPr>
        <w:t>から</w:t>
      </w:r>
      <w:r w:rsidR="004C62C0" w:rsidRPr="00490DAD">
        <w:rPr>
          <w:rFonts w:hAnsiTheme="minorEastAsia" w:cs="MS-Mincho" w:hint="eastAsia"/>
          <w:kern w:val="0"/>
          <w:sz w:val="22"/>
        </w:rPr>
        <w:t>公共施設マネジメントシステムを導入し、令和５年度からの運用開始を目指しています。</w:t>
      </w:r>
      <w:r w:rsidRPr="00487EDC">
        <w:rPr>
          <w:rFonts w:hAnsiTheme="minorEastAsia" w:cs="MS-Mincho" w:hint="eastAsia"/>
          <w:kern w:val="0"/>
          <w:sz w:val="22"/>
        </w:rPr>
        <w:t>破線で示したデータ</w:t>
      </w:r>
      <w:r w:rsidR="00B870AA">
        <w:rPr>
          <w:rFonts w:hAnsiTheme="minorEastAsia" w:cs="MS-Mincho" w:hint="eastAsia"/>
          <w:kern w:val="0"/>
          <w:sz w:val="22"/>
        </w:rPr>
        <w:t>管理や点検結果</w:t>
      </w:r>
      <w:r w:rsidR="00FF4F41">
        <w:rPr>
          <w:rFonts w:hAnsiTheme="minorEastAsia" w:cs="MS-Mincho" w:hint="eastAsia"/>
          <w:kern w:val="0"/>
          <w:sz w:val="22"/>
        </w:rPr>
        <w:t>を</w:t>
      </w:r>
      <w:r w:rsidR="00B870AA">
        <w:rPr>
          <w:rFonts w:hAnsiTheme="minorEastAsia" w:cs="MS-Mincho" w:hint="eastAsia"/>
          <w:kern w:val="0"/>
          <w:sz w:val="22"/>
        </w:rPr>
        <w:t>緊急度</w:t>
      </w:r>
      <w:r w:rsidRPr="00487EDC">
        <w:rPr>
          <w:rFonts w:hAnsiTheme="minorEastAsia" w:cs="MS-Mincho" w:hint="eastAsia"/>
          <w:kern w:val="0"/>
          <w:sz w:val="22"/>
        </w:rPr>
        <w:t>判定</w:t>
      </w:r>
      <w:r w:rsidR="00FF4F41">
        <w:rPr>
          <w:rFonts w:hAnsiTheme="minorEastAsia" w:cs="MS-Mincho" w:hint="eastAsia"/>
          <w:kern w:val="0"/>
          <w:sz w:val="22"/>
        </w:rPr>
        <w:t>につなげる</w:t>
      </w:r>
      <w:r w:rsidRPr="00487EDC">
        <w:rPr>
          <w:rFonts w:hAnsiTheme="minorEastAsia" w:cs="MS-Mincho" w:hint="eastAsia"/>
          <w:kern w:val="0"/>
          <w:sz w:val="22"/>
        </w:rPr>
        <w:t>部分</w:t>
      </w:r>
      <w:r w:rsidR="004C62C0">
        <w:rPr>
          <w:rFonts w:hAnsiTheme="minorEastAsia" w:cs="MS-Mincho" w:hint="eastAsia"/>
          <w:kern w:val="0"/>
          <w:sz w:val="22"/>
        </w:rPr>
        <w:t>を中心に</w:t>
      </w:r>
      <w:r w:rsidR="00B870AA">
        <w:rPr>
          <w:rFonts w:hAnsiTheme="minorEastAsia" w:cs="MS-Mincho" w:hint="eastAsia"/>
          <w:kern w:val="0"/>
          <w:sz w:val="22"/>
        </w:rPr>
        <w:t>、</w:t>
      </w:r>
      <w:r w:rsidR="00FF4F41">
        <w:rPr>
          <w:rFonts w:hAnsiTheme="minorEastAsia" w:cs="MS-Mincho" w:hint="eastAsia"/>
          <w:kern w:val="0"/>
          <w:sz w:val="22"/>
        </w:rPr>
        <w:t>施設マネジメントの観点から</w:t>
      </w:r>
      <w:r w:rsidRPr="00487EDC">
        <w:rPr>
          <w:rFonts w:hAnsiTheme="minorEastAsia" w:cs="MS-Mincho" w:hint="eastAsia"/>
          <w:kern w:val="0"/>
          <w:sz w:val="22"/>
        </w:rPr>
        <w:t>提案</w:t>
      </w:r>
      <w:r w:rsidR="00FF4F41">
        <w:rPr>
          <w:rFonts w:hAnsiTheme="minorEastAsia" w:cs="MS-Mincho" w:hint="eastAsia"/>
          <w:kern w:val="0"/>
          <w:sz w:val="22"/>
        </w:rPr>
        <w:t>できること</w:t>
      </w:r>
      <w:r w:rsidR="0096759F">
        <w:rPr>
          <w:rFonts w:hAnsiTheme="minorEastAsia" w:cs="MS-Mincho" w:hint="eastAsia"/>
          <w:kern w:val="0"/>
          <w:sz w:val="22"/>
        </w:rPr>
        <w:t>を</w:t>
      </w:r>
      <w:r w:rsidR="00FF4F41">
        <w:rPr>
          <w:rFonts w:hAnsiTheme="minorEastAsia" w:cs="MS-Mincho" w:hint="eastAsia"/>
          <w:kern w:val="0"/>
          <w:sz w:val="22"/>
        </w:rPr>
        <w:t>記載して</w:t>
      </w:r>
      <w:r w:rsidRPr="00487EDC">
        <w:rPr>
          <w:rFonts w:hAnsiTheme="minorEastAsia" w:cs="MS-Mincho" w:hint="eastAsia"/>
          <w:kern w:val="0"/>
          <w:sz w:val="22"/>
        </w:rPr>
        <w:t>ください。</w:t>
      </w:r>
    </w:p>
    <w:p w:rsidR="00490DAD" w:rsidRPr="00415FD3" w:rsidRDefault="00490DAD" w:rsidP="002B41D9">
      <w:pPr>
        <w:ind w:leftChars="100" w:left="240" w:firstLineChars="100" w:firstLine="220"/>
        <w:jc w:val="left"/>
        <w:rPr>
          <w:rFonts w:hAnsiTheme="minorEastAsia" w:cs="MS-Mincho"/>
          <w:kern w:val="0"/>
          <w:sz w:val="22"/>
        </w:rPr>
      </w:pPr>
      <w:r w:rsidRPr="00415FD3">
        <w:rPr>
          <w:rFonts w:hAnsiTheme="minorEastAsia" w:cs="MS-Mincho" w:hint="eastAsia"/>
          <w:kern w:val="0"/>
          <w:sz w:val="22"/>
        </w:rPr>
        <w:t>また、包括事業者</w:t>
      </w:r>
      <w:r w:rsidR="00E32244" w:rsidRPr="00415FD3">
        <w:rPr>
          <w:rFonts w:hAnsiTheme="minorEastAsia" w:cs="MS-Mincho" w:hint="eastAsia"/>
          <w:kern w:val="0"/>
          <w:sz w:val="22"/>
        </w:rPr>
        <w:t>が</w:t>
      </w:r>
      <w:r w:rsidRPr="00415FD3">
        <w:rPr>
          <w:rFonts w:hAnsiTheme="minorEastAsia" w:cs="MS-Mincho" w:hint="eastAsia"/>
          <w:kern w:val="0"/>
          <w:sz w:val="22"/>
        </w:rPr>
        <w:t>事業全体</w:t>
      </w:r>
      <w:r w:rsidR="002B41D9" w:rsidRPr="00415FD3">
        <w:rPr>
          <w:rFonts w:hAnsiTheme="minorEastAsia" w:cs="MS-Mincho" w:hint="eastAsia"/>
          <w:kern w:val="0"/>
          <w:sz w:val="22"/>
        </w:rPr>
        <w:t>をどう回していくのか（事業マネジメント全体のフロー）</w:t>
      </w:r>
      <w:r w:rsidR="00C10904" w:rsidRPr="00415FD3">
        <w:rPr>
          <w:rFonts w:hAnsiTheme="minorEastAsia" w:cs="MS-Mincho" w:hint="eastAsia"/>
          <w:kern w:val="0"/>
          <w:sz w:val="22"/>
        </w:rPr>
        <w:t>と</w:t>
      </w:r>
      <w:r w:rsidRPr="00415FD3">
        <w:rPr>
          <w:rFonts w:hAnsiTheme="minorEastAsia" w:cs="MS-Mincho" w:hint="eastAsia"/>
          <w:kern w:val="0"/>
          <w:sz w:val="22"/>
        </w:rPr>
        <w:t>、再委託先の事業者からの</w:t>
      </w:r>
      <w:r w:rsidR="00521264" w:rsidRPr="00415FD3">
        <w:rPr>
          <w:rFonts w:hAnsiTheme="minorEastAsia" w:cs="MS-Mincho" w:hint="eastAsia"/>
          <w:kern w:val="0"/>
          <w:sz w:val="22"/>
        </w:rPr>
        <w:t>点検等の実施の申請</w:t>
      </w:r>
      <w:r w:rsidR="00255645" w:rsidRPr="00415FD3">
        <w:rPr>
          <w:rFonts w:hAnsiTheme="minorEastAsia" w:cs="MS-Mincho" w:hint="eastAsia"/>
          <w:kern w:val="0"/>
          <w:sz w:val="22"/>
        </w:rPr>
        <w:t>から</w:t>
      </w:r>
      <w:r w:rsidR="00C10904" w:rsidRPr="00415FD3">
        <w:rPr>
          <w:rFonts w:hAnsiTheme="minorEastAsia" w:cs="MS-Mincho" w:hint="eastAsia"/>
          <w:kern w:val="0"/>
          <w:sz w:val="22"/>
        </w:rPr>
        <w:t>実施完了後の承認</w:t>
      </w:r>
      <w:r w:rsidR="00255645" w:rsidRPr="00415FD3">
        <w:rPr>
          <w:rFonts w:hAnsiTheme="minorEastAsia" w:cs="MS-Mincho" w:hint="eastAsia"/>
          <w:kern w:val="0"/>
          <w:sz w:val="22"/>
        </w:rPr>
        <w:t>までの流れ（各業務個別のフロー）</w:t>
      </w:r>
      <w:r w:rsidR="00981B98" w:rsidRPr="00415FD3">
        <w:rPr>
          <w:rFonts w:hAnsiTheme="minorEastAsia" w:cs="MS-Mincho" w:hint="eastAsia"/>
          <w:kern w:val="0"/>
          <w:sz w:val="22"/>
        </w:rPr>
        <w:t>、以上２点</w:t>
      </w:r>
      <w:r w:rsidR="00750649" w:rsidRPr="00415FD3">
        <w:rPr>
          <w:rFonts w:hAnsiTheme="minorEastAsia" w:cs="MS-Mincho" w:hint="eastAsia"/>
          <w:kern w:val="0"/>
          <w:sz w:val="22"/>
        </w:rPr>
        <w:t>についての</w:t>
      </w:r>
      <w:r w:rsidR="00EB65DE" w:rsidRPr="00415FD3">
        <w:rPr>
          <w:rFonts w:hAnsiTheme="minorEastAsia" w:cs="MS-Mincho" w:hint="eastAsia"/>
          <w:kern w:val="0"/>
          <w:sz w:val="22"/>
        </w:rPr>
        <w:t>考え方</w:t>
      </w:r>
      <w:r w:rsidR="00750649" w:rsidRPr="00415FD3">
        <w:rPr>
          <w:rFonts w:hAnsiTheme="minorEastAsia" w:cs="MS-Mincho" w:hint="eastAsia"/>
          <w:kern w:val="0"/>
          <w:sz w:val="22"/>
        </w:rPr>
        <w:t>（システム化等）</w:t>
      </w:r>
      <w:r w:rsidR="00C10904" w:rsidRPr="00415FD3">
        <w:rPr>
          <w:rFonts w:hAnsiTheme="minorEastAsia" w:cs="MS-Mincho" w:hint="eastAsia"/>
          <w:kern w:val="0"/>
          <w:sz w:val="22"/>
        </w:rPr>
        <w:t>についてもここに記載してください。</w:t>
      </w:r>
    </w:p>
    <w:p w:rsidR="007F264F" w:rsidRDefault="007F264F" w:rsidP="00A15E14">
      <w:pPr>
        <w:ind w:leftChars="100" w:left="240" w:firstLineChars="100" w:firstLine="220"/>
        <w:jc w:val="left"/>
        <w:rPr>
          <w:rFonts w:hAnsiTheme="minorEastAsia"/>
          <w:sz w:val="22"/>
        </w:rPr>
      </w:pPr>
    </w:p>
    <w:p w:rsidR="00A15E14" w:rsidRPr="00A15E14" w:rsidRDefault="00441B06" w:rsidP="00A15E14">
      <w:pPr>
        <w:jc w:val="left"/>
        <w:rPr>
          <w:rFonts w:hAnsiTheme="minorEastAsia"/>
          <w:b/>
          <w:sz w:val="22"/>
        </w:rPr>
      </w:pPr>
      <w:r>
        <w:rPr>
          <w:rFonts w:hAnsiTheme="minorEastAsia" w:hint="eastAsia"/>
          <w:b/>
          <w:sz w:val="22"/>
        </w:rPr>
        <w:t>７</w:t>
      </w:r>
      <w:r w:rsidR="00FF4F41">
        <w:rPr>
          <w:rFonts w:hAnsiTheme="minorEastAsia" w:hint="eastAsia"/>
          <w:b/>
          <w:sz w:val="22"/>
        </w:rPr>
        <w:t xml:space="preserve">　</w:t>
      </w:r>
      <w:r>
        <w:rPr>
          <w:rFonts w:hAnsiTheme="minorEastAsia" w:hint="eastAsia"/>
          <w:b/>
          <w:sz w:val="22"/>
        </w:rPr>
        <w:t>市内業者の活用の</w:t>
      </w:r>
      <w:r w:rsidR="00B32393">
        <w:rPr>
          <w:rFonts w:hAnsiTheme="minorEastAsia" w:hint="eastAsia"/>
          <w:b/>
          <w:sz w:val="22"/>
        </w:rPr>
        <w:t>見込み</w:t>
      </w:r>
      <w:r w:rsidR="00BE0D57">
        <w:rPr>
          <w:rFonts w:hAnsiTheme="minorEastAsia" w:hint="eastAsia"/>
          <w:b/>
          <w:sz w:val="22"/>
        </w:rPr>
        <w:t>、育成</w:t>
      </w:r>
      <w:r w:rsidR="00B32393">
        <w:rPr>
          <w:rFonts w:hAnsiTheme="minorEastAsia" w:hint="eastAsia"/>
          <w:b/>
          <w:sz w:val="22"/>
        </w:rPr>
        <w:t>について</w:t>
      </w:r>
    </w:p>
    <w:p w:rsidR="00B32393" w:rsidRDefault="002A2D9A" w:rsidP="00A15E14">
      <w:pPr>
        <w:ind w:leftChars="100" w:left="240" w:firstLineChars="100" w:firstLine="220"/>
        <w:jc w:val="left"/>
        <w:rPr>
          <w:rFonts w:hAnsiTheme="minorEastAsia"/>
          <w:sz w:val="22"/>
        </w:rPr>
      </w:pPr>
      <w:r w:rsidRPr="00487EDC">
        <w:rPr>
          <w:rFonts w:hAnsiTheme="minorEastAsia" w:hint="eastAsia"/>
          <w:sz w:val="22"/>
        </w:rPr>
        <w:t>市内業者の活用</w:t>
      </w:r>
      <w:r w:rsidR="00BE0D57">
        <w:rPr>
          <w:rFonts w:hAnsiTheme="minorEastAsia" w:hint="eastAsia"/>
          <w:sz w:val="22"/>
        </w:rPr>
        <w:t>や育成</w:t>
      </w:r>
      <w:r w:rsidRPr="00487EDC">
        <w:rPr>
          <w:rFonts w:hAnsiTheme="minorEastAsia" w:hint="eastAsia"/>
          <w:sz w:val="22"/>
        </w:rPr>
        <w:t>方針等を記載してください。</w:t>
      </w:r>
    </w:p>
    <w:p w:rsidR="002A2D9A" w:rsidRPr="00A15E14" w:rsidRDefault="002A2D9A" w:rsidP="00A15E14">
      <w:pPr>
        <w:ind w:leftChars="100" w:left="240" w:firstLineChars="100" w:firstLine="220"/>
        <w:jc w:val="left"/>
        <w:rPr>
          <w:rFonts w:hAnsiTheme="minorEastAsia"/>
          <w:sz w:val="22"/>
        </w:rPr>
      </w:pPr>
    </w:p>
    <w:p w:rsidR="005270E1" w:rsidRPr="00A15E14" w:rsidRDefault="00441B06" w:rsidP="00B32393">
      <w:pPr>
        <w:jc w:val="left"/>
        <w:rPr>
          <w:rFonts w:hAnsiTheme="minorEastAsia"/>
          <w:b/>
          <w:sz w:val="22"/>
        </w:rPr>
      </w:pPr>
      <w:r>
        <w:rPr>
          <w:rFonts w:hAnsiTheme="minorEastAsia" w:hint="eastAsia"/>
          <w:b/>
          <w:sz w:val="22"/>
        </w:rPr>
        <w:t>８</w:t>
      </w:r>
      <w:r w:rsidR="00FF4F41">
        <w:rPr>
          <w:rFonts w:hAnsiTheme="minorEastAsia" w:hint="eastAsia"/>
          <w:b/>
          <w:sz w:val="22"/>
        </w:rPr>
        <w:t xml:space="preserve">　</w:t>
      </w:r>
      <w:r w:rsidR="00B32393">
        <w:rPr>
          <w:rFonts w:hAnsiTheme="minorEastAsia" w:hint="eastAsia"/>
          <w:b/>
          <w:sz w:val="22"/>
        </w:rPr>
        <w:t>その他</w:t>
      </w:r>
      <w:r w:rsidR="00EB5FEF">
        <w:rPr>
          <w:rFonts w:hAnsiTheme="minorEastAsia" w:hint="eastAsia"/>
          <w:b/>
          <w:sz w:val="22"/>
        </w:rPr>
        <w:t>の提案について</w:t>
      </w:r>
    </w:p>
    <w:p w:rsidR="005270E1" w:rsidRDefault="005270E1" w:rsidP="005270E1">
      <w:pPr>
        <w:ind w:leftChars="100" w:left="240" w:firstLineChars="100" w:firstLine="220"/>
        <w:rPr>
          <w:rFonts w:hAnsiTheme="minorEastAsia"/>
          <w:sz w:val="22"/>
        </w:rPr>
      </w:pPr>
      <w:r w:rsidRPr="00487EDC">
        <w:rPr>
          <w:rFonts w:hAnsiTheme="minorEastAsia" w:hint="eastAsia"/>
          <w:sz w:val="22"/>
        </w:rPr>
        <w:t>付加サービス</w:t>
      </w:r>
      <w:r w:rsidR="00B32393">
        <w:rPr>
          <w:rFonts w:hAnsiTheme="minorEastAsia" w:hint="eastAsia"/>
          <w:sz w:val="22"/>
        </w:rPr>
        <w:t>等、本業務の目的を達成する上で有効な</w:t>
      </w:r>
      <w:r w:rsidRPr="00487EDC">
        <w:rPr>
          <w:rFonts w:hAnsiTheme="minorEastAsia" w:hint="eastAsia"/>
          <w:sz w:val="22"/>
        </w:rPr>
        <w:t>提案</w:t>
      </w:r>
      <w:r w:rsidR="00B32393">
        <w:rPr>
          <w:rFonts w:hAnsiTheme="minorEastAsia" w:hint="eastAsia"/>
          <w:sz w:val="22"/>
        </w:rPr>
        <w:t>があれば</w:t>
      </w:r>
      <w:r w:rsidRPr="00487EDC">
        <w:rPr>
          <w:rFonts w:hAnsiTheme="minorEastAsia" w:hint="eastAsia"/>
          <w:sz w:val="22"/>
        </w:rPr>
        <w:t>、具体的に記載してください。</w:t>
      </w:r>
    </w:p>
    <w:sectPr w:rsidR="005270E1" w:rsidSect="00173704">
      <w:headerReference w:type="default" r:id="rId8"/>
      <w:pgSz w:w="11906" w:h="16838" w:code="9"/>
      <w:pgMar w:top="567" w:right="284" w:bottom="295" w:left="1134" w:header="454" w:footer="992"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46A6" w:rsidRDefault="00DF46A6" w:rsidP="00602F70">
      <w:r>
        <w:separator/>
      </w:r>
    </w:p>
  </w:endnote>
  <w:endnote w:type="continuationSeparator" w:id="0">
    <w:p w:rsidR="00DF46A6" w:rsidRDefault="00DF46A6" w:rsidP="00602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46A6" w:rsidRDefault="00DF46A6" w:rsidP="00602F70">
      <w:r>
        <w:separator/>
      </w:r>
    </w:p>
  </w:footnote>
  <w:footnote w:type="continuationSeparator" w:id="0">
    <w:p w:rsidR="00DF46A6" w:rsidRDefault="00DF46A6" w:rsidP="00602F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C50" w:rsidRDefault="00925C50">
    <w:pPr>
      <w:pStyle w:val="a3"/>
    </w:pPr>
    <w:r>
      <w:rPr>
        <w:rFonts w:hint="eastAsia"/>
      </w:rPr>
      <w:t>（企業提案参考例）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proofState w:spelling="clean" w:grammar="dirty"/>
  <w:defaultTabStop w:val="840"/>
  <w:drawingGridHorizontalSpacing w:val="120"/>
  <w:drawingGridVerticalSpacing w:val="353"/>
  <w:displayHorizontalDrawingGridEvery w:val="2"/>
  <w:characterSpacingControl w:val="doNotCompress"/>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E4E"/>
    <w:rsid w:val="00001FC2"/>
    <w:rsid w:val="00062430"/>
    <w:rsid w:val="00083F87"/>
    <w:rsid w:val="000930C8"/>
    <w:rsid w:val="000A56D8"/>
    <w:rsid w:val="000E2935"/>
    <w:rsid w:val="00131D4F"/>
    <w:rsid w:val="00132621"/>
    <w:rsid w:val="00133D3F"/>
    <w:rsid w:val="00173704"/>
    <w:rsid w:val="001A3D36"/>
    <w:rsid w:val="001B26EA"/>
    <w:rsid w:val="001D0789"/>
    <w:rsid w:val="001E576D"/>
    <w:rsid w:val="00203616"/>
    <w:rsid w:val="00216E4A"/>
    <w:rsid w:val="00255645"/>
    <w:rsid w:val="0028498B"/>
    <w:rsid w:val="0029604B"/>
    <w:rsid w:val="002A2D9A"/>
    <w:rsid w:val="002B41D9"/>
    <w:rsid w:val="002F4C9A"/>
    <w:rsid w:val="003166F3"/>
    <w:rsid w:val="003467B9"/>
    <w:rsid w:val="0036367D"/>
    <w:rsid w:val="003A5DFF"/>
    <w:rsid w:val="003A70B8"/>
    <w:rsid w:val="003F0506"/>
    <w:rsid w:val="00406440"/>
    <w:rsid w:val="00414AFE"/>
    <w:rsid w:val="00415FD3"/>
    <w:rsid w:val="00441B06"/>
    <w:rsid w:val="00455735"/>
    <w:rsid w:val="00487EDC"/>
    <w:rsid w:val="00490DAD"/>
    <w:rsid w:val="004C62C0"/>
    <w:rsid w:val="004F4301"/>
    <w:rsid w:val="00521264"/>
    <w:rsid w:val="005270E1"/>
    <w:rsid w:val="00536675"/>
    <w:rsid w:val="00553127"/>
    <w:rsid w:val="0055404A"/>
    <w:rsid w:val="0058045D"/>
    <w:rsid w:val="005D58A9"/>
    <w:rsid w:val="005E3E4E"/>
    <w:rsid w:val="00602F70"/>
    <w:rsid w:val="0062302D"/>
    <w:rsid w:val="00672C51"/>
    <w:rsid w:val="00677101"/>
    <w:rsid w:val="00681FEE"/>
    <w:rsid w:val="007102CC"/>
    <w:rsid w:val="007140B0"/>
    <w:rsid w:val="007260E5"/>
    <w:rsid w:val="00750649"/>
    <w:rsid w:val="00762711"/>
    <w:rsid w:val="00766F65"/>
    <w:rsid w:val="00776AC5"/>
    <w:rsid w:val="00791D58"/>
    <w:rsid w:val="007972A9"/>
    <w:rsid w:val="007F264F"/>
    <w:rsid w:val="00850CE3"/>
    <w:rsid w:val="008A75C1"/>
    <w:rsid w:val="008B6724"/>
    <w:rsid w:val="008D4110"/>
    <w:rsid w:val="008E798C"/>
    <w:rsid w:val="008F74E8"/>
    <w:rsid w:val="00925C50"/>
    <w:rsid w:val="00941E68"/>
    <w:rsid w:val="00952AFC"/>
    <w:rsid w:val="00960930"/>
    <w:rsid w:val="0096759F"/>
    <w:rsid w:val="00981B98"/>
    <w:rsid w:val="009A1539"/>
    <w:rsid w:val="009B2CEA"/>
    <w:rsid w:val="009E3564"/>
    <w:rsid w:val="00A11FB1"/>
    <w:rsid w:val="00A15E14"/>
    <w:rsid w:val="00A26ECA"/>
    <w:rsid w:val="00A61B6A"/>
    <w:rsid w:val="00A73118"/>
    <w:rsid w:val="00A748F3"/>
    <w:rsid w:val="00AE5FF7"/>
    <w:rsid w:val="00B1187E"/>
    <w:rsid w:val="00B138E8"/>
    <w:rsid w:val="00B14CE0"/>
    <w:rsid w:val="00B249CB"/>
    <w:rsid w:val="00B32393"/>
    <w:rsid w:val="00B406B7"/>
    <w:rsid w:val="00B70EE4"/>
    <w:rsid w:val="00B870AA"/>
    <w:rsid w:val="00B94075"/>
    <w:rsid w:val="00BA1958"/>
    <w:rsid w:val="00BE0D57"/>
    <w:rsid w:val="00BE4D83"/>
    <w:rsid w:val="00C065EA"/>
    <w:rsid w:val="00C10904"/>
    <w:rsid w:val="00C20379"/>
    <w:rsid w:val="00C94E9B"/>
    <w:rsid w:val="00CA3208"/>
    <w:rsid w:val="00CA5498"/>
    <w:rsid w:val="00CC28B8"/>
    <w:rsid w:val="00CD3EB8"/>
    <w:rsid w:val="00CE6B0F"/>
    <w:rsid w:val="00D10ED9"/>
    <w:rsid w:val="00D50B12"/>
    <w:rsid w:val="00D917B9"/>
    <w:rsid w:val="00DB69A0"/>
    <w:rsid w:val="00DE1389"/>
    <w:rsid w:val="00DF46A6"/>
    <w:rsid w:val="00E040F4"/>
    <w:rsid w:val="00E23835"/>
    <w:rsid w:val="00E30999"/>
    <w:rsid w:val="00E32244"/>
    <w:rsid w:val="00EA2188"/>
    <w:rsid w:val="00EB2E17"/>
    <w:rsid w:val="00EB5FEF"/>
    <w:rsid w:val="00EB65DE"/>
    <w:rsid w:val="00EF23E1"/>
    <w:rsid w:val="00F3386B"/>
    <w:rsid w:val="00F42751"/>
    <w:rsid w:val="00F42D8A"/>
    <w:rsid w:val="00FB6521"/>
    <w:rsid w:val="00FE474B"/>
    <w:rsid w:val="00FE7A6E"/>
    <w:rsid w:val="00FE7B24"/>
    <w:rsid w:val="00FF4F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5:docId w15:val="{35353D11-0194-455E-896B-1C2599B09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3E4E"/>
    <w:pPr>
      <w:widowControl w:val="0"/>
      <w:jc w:val="both"/>
    </w:pPr>
    <w:rPr>
      <w:rFonts w:asciiTheme="minorEastAsi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2F70"/>
    <w:pPr>
      <w:tabs>
        <w:tab w:val="center" w:pos="4252"/>
        <w:tab w:val="right" w:pos="8504"/>
      </w:tabs>
      <w:snapToGrid w:val="0"/>
    </w:pPr>
  </w:style>
  <w:style w:type="character" w:customStyle="1" w:styleId="a4">
    <w:name w:val="ヘッダー (文字)"/>
    <w:basedOn w:val="a0"/>
    <w:link w:val="a3"/>
    <w:uiPriority w:val="99"/>
    <w:rsid w:val="00602F70"/>
    <w:rPr>
      <w:rFonts w:asciiTheme="minorEastAsia"/>
      <w:sz w:val="24"/>
    </w:rPr>
  </w:style>
  <w:style w:type="paragraph" w:styleId="a5">
    <w:name w:val="footer"/>
    <w:basedOn w:val="a"/>
    <w:link w:val="a6"/>
    <w:uiPriority w:val="99"/>
    <w:unhideWhenUsed/>
    <w:rsid w:val="00602F70"/>
    <w:pPr>
      <w:tabs>
        <w:tab w:val="center" w:pos="4252"/>
        <w:tab w:val="right" w:pos="8504"/>
      </w:tabs>
      <w:snapToGrid w:val="0"/>
    </w:pPr>
  </w:style>
  <w:style w:type="character" w:customStyle="1" w:styleId="a6">
    <w:name w:val="フッター (文字)"/>
    <w:basedOn w:val="a0"/>
    <w:link w:val="a5"/>
    <w:uiPriority w:val="99"/>
    <w:rsid w:val="00602F70"/>
    <w:rPr>
      <w:rFonts w:asciiTheme="minorEastAsia"/>
      <w:sz w:val="24"/>
    </w:rPr>
  </w:style>
  <w:style w:type="table" w:styleId="a7">
    <w:name w:val="Table Grid"/>
    <w:basedOn w:val="a1"/>
    <w:uiPriority w:val="59"/>
    <w:rsid w:val="008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5270E1"/>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styleId="a8">
    <w:name w:val="Balloon Text"/>
    <w:basedOn w:val="a"/>
    <w:link w:val="a9"/>
    <w:uiPriority w:val="99"/>
    <w:semiHidden/>
    <w:unhideWhenUsed/>
    <w:rsid w:val="00083F8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83F8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587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25F7F-DE96-46C0-9259-C1A8E71A6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1</Pages>
  <Words>160</Words>
  <Characters>915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Morii Haruko</dc:creator>
  <cp:lastModifiedBy>玉井　智美</cp:lastModifiedBy>
  <cp:revision>40</cp:revision>
  <cp:lastPrinted>2022-06-01T06:50:00Z</cp:lastPrinted>
  <dcterms:created xsi:type="dcterms:W3CDTF">2019-05-27T06:04:00Z</dcterms:created>
  <dcterms:modified xsi:type="dcterms:W3CDTF">2022-06-06T06:34:00Z</dcterms:modified>
</cp:coreProperties>
</file>